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04A08" w14:textId="571551FA" w:rsidR="0025617A" w:rsidRPr="00C142B1" w:rsidRDefault="00CE056E" w:rsidP="00C001F9">
      <w:pPr>
        <w:pStyle w:val="Heading1"/>
        <w:jc w:val="center"/>
        <w:rPr>
          <w:rFonts w:asciiTheme="minorHAnsi" w:hAnsiTheme="minorHAnsi" w:cs="Arial"/>
          <w:sz w:val="40"/>
          <w:lang w:val="en-GB"/>
        </w:rPr>
      </w:pPr>
      <w:r w:rsidRPr="00C142B1">
        <w:rPr>
          <w:rFonts w:asciiTheme="minorHAnsi" w:hAnsiTheme="minorHAnsi" w:cs="Arial"/>
          <w:sz w:val="40"/>
          <w:lang w:val="en-GB"/>
        </w:rPr>
        <w:t>Impact Analysis Report</w:t>
      </w:r>
      <w:r w:rsidR="00457F3D" w:rsidRPr="00C142B1">
        <w:rPr>
          <w:rFonts w:asciiTheme="minorHAnsi" w:hAnsiTheme="minorHAnsi" w:cs="Arial"/>
          <w:sz w:val="40"/>
          <w:lang w:val="en-GB"/>
        </w:rPr>
        <w:t xml:space="preserve"> </w:t>
      </w:r>
      <w:bookmarkStart w:id="0" w:name="_Hlk90467927"/>
      <w:r w:rsidR="00457F3D" w:rsidRPr="00C142B1">
        <w:rPr>
          <w:rFonts w:asciiTheme="minorHAnsi" w:hAnsiTheme="minorHAnsi" w:cs="Arial"/>
          <w:sz w:val="40"/>
          <w:szCs w:val="40"/>
          <w:lang w:val="en-GB"/>
        </w:rPr>
        <w:t>/ RFC-Proposal</w:t>
      </w:r>
      <w:r w:rsidR="00457F3D" w:rsidRPr="00C142B1">
        <w:rPr>
          <w:rFonts w:asciiTheme="minorHAnsi" w:hAnsiTheme="minorHAnsi" w:cs="Arial"/>
          <w:sz w:val="40"/>
          <w:lang w:val="en-GB"/>
        </w:rPr>
        <w:tab/>
      </w:r>
      <w:bookmarkEnd w:id="0"/>
    </w:p>
    <w:p w14:paraId="7564DB7C" w14:textId="77777777" w:rsidR="0025617A" w:rsidRPr="00C142B1" w:rsidRDefault="0025617A" w:rsidP="00C001F9">
      <w:pPr>
        <w:jc w:val="center"/>
        <w:rPr>
          <w:rFonts w:asciiTheme="minorHAnsi" w:hAnsiTheme="minorHAnsi" w:cs="Arial"/>
          <w:b/>
          <w:bCs/>
          <w:sz w:val="32"/>
          <w:szCs w:val="32"/>
        </w:rPr>
      </w:pPr>
    </w:p>
    <w:p w14:paraId="3945284C" w14:textId="77777777" w:rsidR="00FE4EC9" w:rsidRPr="00C142B1" w:rsidRDefault="0025617A" w:rsidP="00C001F9">
      <w:pPr>
        <w:rPr>
          <w:rFonts w:asciiTheme="minorHAnsi" w:hAnsiTheme="minorHAnsi" w:cs="Arial"/>
          <w:b/>
          <w:bCs/>
          <w:sz w:val="28"/>
          <w:szCs w:val="28"/>
        </w:rPr>
      </w:pPr>
      <w:r w:rsidRPr="00C142B1">
        <w:rPr>
          <w:rFonts w:asciiTheme="minorHAnsi" w:hAnsiTheme="minorHAnsi" w:cs="Arial"/>
          <w:b/>
          <w:bCs/>
          <w:sz w:val="28"/>
          <w:szCs w:val="28"/>
        </w:rPr>
        <w:t xml:space="preserve">Section 1: </w:t>
      </w:r>
      <w:r w:rsidR="00543370" w:rsidRPr="00C142B1">
        <w:rPr>
          <w:rFonts w:asciiTheme="minorHAnsi" w:hAnsiTheme="minorHAnsi" w:cs="Arial"/>
          <w:b/>
          <w:bCs/>
          <w:sz w:val="28"/>
          <w:szCs w:val="28"/>
        </w:rPr>
        <w:t>M</w:t>
      </w:r>
      <w:r w:rsidR="00C001F9" w:rsidRPr="00C142B1">
        <w:rPr>
          <w:rFonts w:asciiTheme="minorHAnsi" w:hAnsiTheme="minorHAnsi" w:cs="Arial"/>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C142B1" w14:paraId="79F845B0" w14:textId="77777777" w:rsidTr="004B670D">
        <w:trPr>
          <w:trHeight w:val="359"/>
        </w:trPr>
        <w:tc>
          <w:tcPr>
            <w:tcW w:w="3085" w:type="dxa"/>
            <w:shd w:val="clear" w:color="auto" w:fill="D9D9D9"/>
          </w:tcPr>
          <w:p w14:paraId="2D27B604" w14:textId="77777777" w:rsidR="00CE056E" w:rsidRPr="00C142B1" w:rsidRDefault="00CE056E" w:rsidP="00D140AB">
            <w:pPr>
              <w:spacing w:before="40"/>
              <w:rPr>
                <w:rFonts w:asciiTheme="minorHAnsi" w:hAnsiTheme="minorHAnsi" w:cs="Arial"/>
                <w:b/>
                <w:bCs/>
                <w:sz w:val="22"/>
                <w:szCs w:val="22"/>
              </w:rPr>
            </w:pPr>
            <w:r w:rsidRPr="00C142B1">
              <w:rPr>
                <w:rFonts w:asciiTheme="minorHAnsi" w:hAnsiTheme="minorHAnsi" w:cs="Arial"/>
                <w:b/>
                <w:bCs/>
                <w:sz w:val="22"/>
                <w:szCs w:val="22"/>
              </w:rPr>
              <w:t>RFC ID</w:t>
            </w:r>
          </w:p>
        </w:tc>
        <w:tc>
          <w:tcPr>
            <w:tcW w:w="6662" w:type="dxa"/>
          </w:tcPr>
          <w:p w14:paraId="677E7917" w14:textId="7DEFD59E" w:rsidR="00CE056E" w:rsidRPr="00C142B1" w:rsidRDefault="005C1DF5" w:rsidP="00074158">
            <w:pPr>
              <w:pStyle w:val="HTMLPreformatted"/>
              <w:spacing w:before="40" w:line="225" w:lineRule="atLeast"/>
              <w:rPr>
                <w:rFonts w:asciiTheme="minorHAnsi" w:hAnsiTheme="minorHAnsi" w:cs="Arial"/>
                <w:sz w:val="22"/>
                <w:szCs w:val="22"/>
                <w:lang w:val="en-GB"/>
              </w:rPr>
            </w:pPr>
            <w:r w:rsidRPr="00C142B1">
              <w:rPr>
                <w:rFonts w:asciiTheme="minorHAnsi" w:hAnsiTheme="minorHAnsi" w:cs="Arial"/>
                <w:b/>
                <w:sz w:val="22"/>
                <w:szCs w:val="22"/>
                <w:lang w:val="en-GB"/>
              </w:rPr>
              <w:t>RFC_NCTS_0</w:t>
            </w:r>
            <w:r w:rsidR="004E7022" w:rsidRPr="00C142B1">
              <w:rPr>
                <w:rFonts w:asciiTheme="minorHAnsi" w:hAnsiTheme="minorHAnsi" w:cs="Arial"/>
                <w:b/>
                <w:sz w:val="22"/>
                <w:szCs w:val="22"/>
                <w:lang w:val="en-GB"/>
              </w:rPr>
              <w:t>21</w:t>
            </w:r>
            <w:r w:rsidR="0071634D" w:rsidRPr="00C142B1">
              <w:rPr>
                <w:rFonts w:asciiTheme="minorHAnsi" w:hAnsiTheme="minorHAnsi" w:cs="Arial"/>
                <w:b/>
                <w:sz w:val="22"/>
                <w:szCs w:val="22"/>
                <w:lang w:val="en-GB"/>
              </w:rPr>
              <w:t>5</w:t>
            </w:r>
            <w:r w:rsidRPr="00C142B1">
              <w:rPr>
                <w:rFonts w:asciiTheme="minorHAnsi" w:hAnsiTheme="minorHAnsi" w:cs="Arial"/>
                <w:b/>
                <w:sz w:val="22"/>
                <w:szCs w:val="22"/>
                <w:lang w:val="en-GB"/>
              </w:rPr>
              <w:t xml:space="preserve"> </w:t>
            </w:r>
            <w:r w:rsidRPr="00C142B1">
              <w:rPr>
                <w:rFonts w:asciiTheme="minorHAnsi" w:hAnsiTheme="minorHAnsi" w:cs="Arial"/>
                <w:bCs/>
                <w:sz w:val="22"/>
                <w:szCs w:val="22"/>
                <w:lang w:val="en-GB"/>
              </w:rPr>
              <w:t>(JIRA:</w:t>
            </w:r>
            <w:r w:rsidR="001266BD" w:rsidRPr="00C142B1">
              <w:rPr>
                <w:lang w:val="en-GB"/>
              </w:rPr>
              <w:t xml:space="preserve"> </w:t>
            </w:r>
            <w:r w:rsidR="001266BD" w:rsidRPr="00C142B1">
              <w:rPr>
                <w:rFonts w:asciiTheme="minorHAnsi" w:hAnsiTheme="minorHAnsi" w:cs="Arial"/>
                <w:bCs/>
                <w:sz w:val="22"/>
                <w:szCs w:val="22"/>
                <w:lang w:val="en-GB"/>
              </w:rPr>
              <w:t>UCCNCTS-3399 and UCCNCTS-3404</w:t>
            </w:r>
            <w:r w:rsidRPr="00C142B1">
              <w:rPr>
                <w:rFonts w:asciiTheme="minorHAnsi" w:hAnsiTheme="minorHAnsi" w:cs="Arial"/>
                <w:bCs/>
                <w:sz w:val="22"/>
                <w:szCs w:val="22"/>
                <w:lang w:val="en-GB"/>
              </w:rPr>
              <w:t>)</w:t>
            </w:r>
            <w:r w:rsidR="00B318CC" w:rsidRPr="00C142B1">
              <w:rPr>
                <w:rFonts w:asciiTheme="minorHAnsi" w:hAnsiTheme="minorHAnsi" w:cs="Arial"/>
                <w:sz w:val="22"/>
                <w:szCs w:val="22"/>
                <w:lang w:val="en-GB"/>
              </w:rPr>
              <w:t xml:space="preserve"> </w:t>
            </w:r>
          </w:p>
        </w:tc>
      </w:tr>
      <w:tr w:rsidR="00FE4EC9" w:rsidRPr="00C142B1" w14:paraId="05141D7D" w14:textId="77777777" w:rsidTr="00C001F9">
        <w:tc>
          <w:tcPr>
            <w:tcW w:w="3085" w:type="dxa"/>
            <w:shd w:val="clear" w:color="auto" w:fill="D9D9D9"/>
          </w:tcPr>
          <w:p w14:paraId="44966514" w14:textId="77777777" w:rsidR="00FE4EC9" w:rsidRPr="00C142B1" w:rsidRDefault="00CE056E" w:rsidP="00D140AB">
            <w:pPr>
              <w:spacing w:before="40"/>
              <w:rPr>
                <w:rFonts w:asciiTheme="minorHAnsi" w:hAnsiTheme="minorHAnsi" w:cs="Arial"/>
                <w:b/>
                <w:bCs/>
                <w:sz w:val="22"/>
                <w:szCs w:val="22"/>
                <w:lang w:eastAsia="x-none"/>
              </w:rPr>
            </w:pPr>
            <w:r w:rsidRPr="00C142B1">
              <w:rPr>
                <w:rFonts w:asciiTheme="minorHAnsi" w:hAnsiTheme="minorHAnsi" w:cs="Arial"/>
                <w:b/>
                <w:bCs/>
                <w:sz w:val="22"/>
                <w:szCs w:val="22"/>
                <w:lang w:eastAsia="x-none"/>
              </w:rPr>
              <w:t xml:space="preserve">Related </w:t>
            </w:r>
            <w:r w:rsidR="002F6323" w:rsidRPr="00C142B1">
              <w:rPr>
                <w:rFonts w:asciiTheme="minorHAnsi" w:hAnsiTheme="minorHAnsi" w:cs="Arial"/>
                <w:b/>
                <w:bCs/>
                <w:sz w:val="22"/>
                <w:szCs w:val="22"/>
                <w:lang w:eastAsia="x-none"/>
              </w:rPr>
              <w:t>Incident</w:t>
            </w:r>
            <w:r w:rsidRPr="00C142B1">
              <w:rPr>
                <w:rFonts w:asciiTheme="minorHAnsi" w:hAnsiTheme="minorHAnsi" w:cs="Arial"/>
                <w:b/>
                <w:bCs/>
                <w:sz w:val="22"/>
                <w:szCs w:val="22"/>
                <w:lang w:eastAsia="x-none"/>
              </w:rPr>
              <w:t xml:space="preserve"> </w:t>
            </w:r>
            <w:r w:rsidR="00FE4EC9" w:rsidRPr="00C142B1">
              <w:rPr>
                <w:rFonts w:asciiTheme="minorHAnsi" w:hAnsiTheme="minorHAnsi" w:cs="Arial"/>
                <w:b/>
                <w:bCs/>
                <w:sz w:val="22"/>
                <w:szCs w:val="22"/>
                <w:lang w:eastAsia="x-none"/>
              </w:rPr>
              <w:t>ID</w:t>
            </w:r>
          </w:p>
        </w:tc>
        <w:tc>
          <w:tcPr>
            <w:tcW w:w="6662" w:type="dxa"/>
          </w:tcPr>
          <w:p w14:paraId="58B078B8" w14:textId="1DE6F415" w:rsidR="00FE4EC9" w:rsidRPr="00C142B1" w:rsidRDefault="001266BD" w:rsidP="0076121B">
            <w:pPr>
              <w:spacing w:before="40"/>
              <w:rPr>
                <w:rFonts w:asciiTheme="minorHAnsi" w:hAnsiTheme="minorHAnsi" w:cstheme="minorHAnsi"/>
                <w:sz w:val="22"/>
                <w:szCs w:val="22"/>
              </w:rPr>
            </w:pPr>
            <w:r w:rsidRPr="00C142B1">
              <w:rPr>
                <w:rFonts w:asciiTheme="minorHAnsi" w:hAnsiTheme="minorHAnsi" w:cstheme="minorHAnsi"/>
                <w:b/>
                <w:bCs/>
                <w:sz w:val="22"/>
                <w:szCs w:val="22"/>
                <w:lang w:eastAsia="x-none"/>
              </w:rPr>
              <w:t xml:space="preserve">IM575792 </w:t>
            </w:r>
            <w:r w:rsidR="004E7022" w:rsidRPr="00C142B1">
              <w:rPr>
                <w:rFonts w:asciiTheme="minorHAnsi" w:hAnsiTheme="minorHAnsi" w:cstheme="minorHAnsi"/>
                <w:b/>
                <w:bCs/>
                <w:sz w:val="22"/>
                <w:szCs w:val="22"/>
                <w:lang w:eastAsia="x-none"/>
              </w:rPr>
              <w:t xml:space="preserve">/ </w:t>
            </w:r>
            <w:r w:rsidR="007F6C33" w:rsidRPr="00C142B1">
              <w:rPr>
                <w:rFonts w:asciiTheme="minorHAnsi" w:hAnsiTheme="minorHAnsi" w:cstheme="minorHAnsi"/>
                <w:b/>
                <w:bCs/>
                <w:sz w:val="22"/>
                <w:szCs w:val="22"/>
                <w:lang w:eastAsia="x-none"/>
              </w:rPr>
              <w:t>PM</w:t>
            </w:r>
            <w:r w:rsidR="004E7022" w:rsidRPr="00C142B1">
              <w:rPr>
                <w:rFonts w:asciiTheme="minorHAnsi" w:hAnsiTheme="minorHAnsi" w:cstheme="minorHAnsi"/>
                <w:b/>
                <w:bCs/>
                <w:sz w:val="22"/>
                <w:szCs w:val="22"/>
                <w:lang w:eastAsia="x-none"/>
              </w:rPr>
              <w:t>xxxxx</w:t>
            </w:r>
            <w:r w:rsidR="00357E96" w:rsidRPr="00C142B1">
              <w:rPr>
                <w:rFonts w:asciiTheme="minorHAnsi" w:hAnsiTheme="minorHAnsi" w:cstheme="minorHAnsi"/>
                <w:b/>
                <w:bCs/>
                <w:sz w:val="22"/>
                <w:szCs w:val="22"/>
                <w:lang w:val="el-GR" w:eastAsia="x-none"/>
              </w:rPr>
              <w:t xml:space="preserve"> </w:t>
            </w:r>
            <w:r w:rsidR="007F6C33" w:rsidRPr="00C142B1">
              <w:rPr>
                <w:rFonts w:asciiTheme="minorHAnsi" w:hAnsiTheme="minorHAnsi" w:cstheme="minorHAnsi"/>
                <w:b/>
                <w:bCs/>
                <w:sz w:val="22"/>
                <w:szCs w:val="22"/>
                <w:lang w:eastAsia="x-none"/>
              </w:rPr>
              <w:t>/</w:t>
            </w:r>
            <w:r w:rsidR="00357E96" w:rsidRPr="00C142B1">
              <w:rPr>
                <w:rFonts w:asciiTheme="minorHAnsi" w:hAnsiTheme="minorHAnsi" w:cstheme="minorHAnsi"/>
                <w:b/>
                <w:bCs/>
                <w:sz w:val="22"/>
                <w:szCs w:val="22"/>
                <w:lang w:val="el-GR" w:eastAsia="x-none"/>
              </w:rPr>
              <w:t xml:space="preserve"> </w:t>
            </w:r>
            <w:r w:rsidR="007F6C33" w:rsidRPr="00C142B1">
              <w:rPr>
                <w:rFonts w:asciiTheme="minorHAnsi" w:hAnsiTheme="minorHAnsi" w:cstheme="minorHAnsi"/>
                <w:b/>
                <w:bCs/>
                <w:sz w:val="22"/>
                <w:szCs w:val="22"/>
                <w:lang w:eastAsia="x-none"/>
              </w:rPr>
              <w:t>KE</w:t>
            </w:r>
            <w:r w:rsidR="004E7022" w:rsidRPr="00C142B1">
              <w:rPr>
                <w:rFonts w:asciiTheme="minorHAnsi" w:hAnsiTheme="minorHAnsi" w:cstheme="minorHAnsi"/>
                <w:b/>
                <w:bCs/>
                <w:sz w:val="22"/>
                <w:szCs w:val="22"/>
                <w:lang w:eastAsia="x-none"/>
              </w:rPr>
              <w:t xml:space="preserve">xxxxx </w:t>
            </w:r>
            <w:r w:rsidR="00F970EB" w:rsidRPr="00C142B1">
              <w:rPr>
                <w:rFonts w:asciiTheme="minorHAnsi" w:hAnsiTheme="minorHAnsi" w:cstheme="minorHAnsi"/>
                <w:color w:val="808080" w:themeColor="background1" w:themeShade="80"/>
                <w:sz w:val="22"/>
                <w:szCs w:val="22"/>
                <w:lang w:eastAsia="x-none"/>
              </w:rPr>
              <w:t xml:space="preserve">(being </w:t>
            </w:r>
            <w:r w:rsidR="004E7022" w:rsidRPr="00C142B1">
              <w:rPr>
                <w:rFonts w:asciiTheme="minorHAnsi" w:hAnsiTheme="minorHAnsi" w:cstheme="minorHAnsi"/>
                <w:color w:val="808080" w:themeColor="background1" w:themeShade="80"/>
                <w:sz w:val="22"/>
                <w:szCs w:val="22"/>
                <w:lang w:eastAsia="x-none"/>
              </w:rPr>
              <w:t>defined</w:t>
            </w:r>
            <w:r w:rsidR="00F970EB" w:rsidRPr="00C142B1">
              <w:rPr>
                <w:rFonts w:asciiTheme="minorHAnsi" w:hAnsiTheme="minorHAnsi" w:cstheme="minorHAnsi"/>
                <w:color w:val="808080" w:themeColor="background1" w:themeShade="80"/>
                <w:sz w:val="22"/>
                <w:szCs w:val="22"/>
                <w:lang w:eastAsia="x-none"/>
              </w:rPr>
              <w:t>)</w:t>
            </w:r>
          </w:p>
        </w:tc>
      </w:tr>
      <w:tr w:rsidR="00EE7CA2" w:rsidRPr="00C142B1" w14:paraId="6722BE22" w14:textId="77777777" w:rsidTr="00C001F9">
        <w:tc>
          <w:tcPr>
            <w:tcW w:w="3085" w:type="dxa"/>
            <w:shd w:val="clear" w:color="auto" w:fill="D9D9D9"/>
          </w:tcPr>
          <w:p w14:paraId="6FBBF470" w14:textId="77777777" w:rsidR="00EE7CA2" w:rsidRPr="00C142B1" w:rsidRDefault="00EE7CA2" w:rsidP="00D140AB">
            <w:pPr>
              <w:spacing w:before="40"/>
              <w:rPr>
                <w:rFonts w:asciiTheme="minorHAnsi" w:hAnsiTheme="minorHAnsi" w:cs="Arial"/>
                <w:b/>
                <w:bCs/>
                <w:sz w:val="22"/>
                <w:szCs w:val="22"/>
              </w:rPr>
            </w:pPr>
            <w:r w:rsidRPr="00C142B1">
              <w:rPr>
                <w:rFonts w:asciiTheme="minorHAnsi" w:hAnsiTheme="minorHAnsi" w:cs="Arial"/>
                <w:b/>
                <w:bCs/>
                <w:sz w:val="22"/>
                <w:szCs w:val="22"/>
              </w:rPr>
              <w:t>RFC Initiator / Organization</w:t>
            </w:r>
          </w:p>
        </w:tc>
        <w:tc>
          <w:tcPr>
            <w:tcW w:w="6662" w:type="dxa"/>
          </w:tcPr>
          <w:p w14:paraId="189D5717" w14:textId="2A443C4E" w:rsidR="00EE7CA2" w:rsidRPr="00C142B1" w:rsidRDefault="004E7022" w:rsidP="00E92DD1">
            <w:pPr>
              <w:spacing w:before="40"/>
              <w:rPr>
                <w:rFonts w:asciiTheme="minorHAnsi" w:hAnsiTheme="minorHAnsi" w:cstheme="minorHAnsi"/>
                <w:b/>
                <w:bCs/>
                <w:sz w:val="22"/>
                <w:szCs w:val="22"/>
                <w:lang w:eastAsia="x-none"/>
              </w:rPr>
            </w:pPr>
            <w:r w:rsidRPr="00C142B1">
              <w:rPr>
                <w:rFonts w:asciiTheme="minorHAnsi" w:hAnsiTheme="minorHAnsi" w:cstheme="minorHAnsi"/>
                <w:b/>
                <w:bCs/>
                <w:sz w:val="22"/>
                <w:szCs w:val="22"/>
                <w:lang w:eastAsia="x-none"/>
              </w:rPr>
              <w:t xml:space="preserve">NA-DE / NA-ES </w:t>
            </w:r>
          </w:p>
        </w:tc>
      </w:tr>
      <w:tr w:rsidR="00CE056E" w:rsidRPr="00C142B1" w14:paraId="75552075" w14:textId="77777777" w:rsidTr="00C001F9">
        <w:tc>
          <w:tcPr>
            <w:tcW w:w="3085" w:type="dxa"/>
            <w:shd w:val="clear" w:color="auto" w:fill="D9D9D9"/>
          </w:tcPr>
          <w:p w14:paraId="3AE501B5" w14:textId="77777777" w:rsidR="00CE056E" w:rsidRPr="00C142B1" w:rsidRDefault="00CE056E" w:rsidP="00D140AB">
            <w:pPr>
              <w:spacing w:before="40"/>
              <w:rPr>
                <w:rFonts w:asciiTheme="minorHAnsi" w:hAnsiTheme="minorHAnsi" w:cs="Arial"/>
                <w:b/>
                <w:bCs/>
                <w:sz w:val="22"/>
                <w:szCs w:val="22"/>
              </w:rPr>
            </w:pPr>
            <w:r w:rsidRPr="00C142B1">
              <w:rPr>
                <w:rFonts w:asciiTheme="minorHAnsi" w:hAnsiTheme="minorHAnsi" w:cs="Arial"/>
                <w:b/>
                <w:bCs/>
                <w:sz w:val="22"/>
                <w:szCs w:val="22"/>
              </w:rPr>
              <w:t>CI</w:t>
            </w:r>
          </w:p>
        </w:tc>
        <w:tc>
          <w:tcPr>
            <w:tcW w:w="6662" w:type="dxa"/>
          </w:tcPr>
          <w:p w14:paraId="7E7F510B" w14:textId="0ADC9850" w:rsidR="00CE056E" w:rsidRPr="00C142B1" w:rsidRDefault="00AE52F2" w:rsidP="00E2743B">
            <w:pPr>
              <w:rPr>
                <w:rFonts w:asciiTheme="minorHAnsi" w:hAnsiTheme="minorHAnsi" w:cs="Arial"/>
                <w:b/>
                <w:bCs/>
                <w:sz w:val="22"/>
                <w:szCs w:val="22"/>
              </w:rPr>
            </w:pPr>
            <w:r w:rsidRPr="00C142B1">
              <w:rPr>
                <w:rFonts w:asciiTheme="minorHAnsi" w:hAnsiTheme="minorHAnsi" w:cs="Arial"/>
                <w:b/>
                <w:bCs/>
                <w:sz w:val="22"/>
                <w:szCs w:val="22"/>
              </w:rPr>
              <w:t>NCTS-P5 (DDNTA-</w:t>
            </w:r>
            <w:r w:rsidR="00751842" w:rsidRPr="00C142B1">
              <w:rPr>
                <w:rFonts w:asciiTheme="minorHAnsi" w:hAnsiTheme="minorHAnsi" w:cs="Arial"/>
                <w:b/>
                <w:bCs/>
                <w:sz w:val="22"/>
                <w:szCs w:val="22"/>
              </w:rPr>
              <w:t>5.1</w:t>
            </w:r>
            <w:r w:rsidR="00F058EB" w:rsidRPr="00C142B1">
              <w:rPr>
                <w:rFonts w:asciiTheme="minorHAnsi" w:hAnsiTheme="minorHAnsi" w:cs="Arial"/>
                <w:b/>
                <w:bCs/>
                <w:sz w:val="22"/>
                <w:szCs w:val="22"/>
              </w:rPr>
              <w:t>5</w:t>
            </w:r>
            <w:r w:rsidR="006F1D71" w:rsidRPr="00C142B1">
              <w:rPr>
                <w:rFonts w:asciiTheme="minorHAnsi" w:hAnsiTheme="minorHAnsi" w:cs="Arial"/>
                <w:b/>
                <w:bCs/>
                <w:sz w:val="22"/>
                <w:szCs w:val="22"/>
              </w:rPr>
              <w:t>.</w:t>
            </w:r>
            <w:r w:rsidR="00F058EB" w:rsidRPr="00C142B1">
              <w:rPr>
                <w:rFonts w:asciiTheme="minorHAnsi" w:hAnsiTheme="minorHAnsi" w:cs="Arial"/>
                <w:b/>
                <w:bCs/>
                <w:sz w:val="22"/>
                <w:szCs w:val="22"/>
              </w:rPr>
              <w:t>0</w:t>
            </w:r>
            <w:r w:rsidR="00AC21FB" w:rsidRPr="00C142B1">
              <w:rPr>
                <w:rFonts w:asciiTheme="minorHAnsi" w:hAnsiTheme="minorHAnsi" w:cs="Arial"/>
                <w:b/>
                <w:bCs/>
                <w:sz w:val="22"/>
                <w:szCs w:val="22"/>
              </w:rPr>
              <w:t>-v1.00</w:t>
            </w:r>
            <w:r w:rsidR="00B20E03" w:rsidRPr="00C142B1">
              <w:rPr>
                <w:rFonts w:asciiTheme="minorHAnsi" w:hAnsiTheme="minorHAnsi" w:cs="Arial"/>
                <w:b/>
                <w:bCs/>
                <w:sz w:val="22"/>
                <w:szCs w:val="22"/>
              </w:rPr>
              <w:t xml:space="preserve"> </w:t>
            </w:r>
            <w:r w:rsidRPr="00C142B1">
              <w:rPr>
                <w:rFonts w:asciiTheme="minorHAnsi" w:hAnsiTheme="minorHAnsi" w:cs="Arial"/>
                <w:b/>
                <w:bCs/>
                <w:sz w:val="22"/>
                <w:szCs w:val="22"/>
              </w:rPr>
              <w:t>– CSE-v51</w:t>
            </w:r>
            <w:r w:rsidR="00AE12CB" w:rsidRPr="00C142B1">
              <w:rPr>
                <w:rFonts w:asciiTheme="minorHAnsi" w:hAnsiTheme="minorHAnsi" w:cs="Arial"/>
                <w:b/>
                <w:bCs/>
                <w:sz w:val="22"/>
                <w:szCs w:val="22"/>
              </w:rPr>
              <w:t>.</w:t>
            </w:r>
            <w:r w:rsidR="00863459" w:rsidRPr="00C142B1">
              <w:rPr>
                <w:rFonts w:asciiTheme="minorHAnsi" w:hAnsiTheme="minorHAnsi" w:cs="Arial"/>
                <w:b/>
                <w:bCs/>
                <w:sz w:val="22"/>
                <w:szCs w:val="22"/>
              </w:rPr>
              <w:t>8</w:t>
            </w:r>
            <w:r w:rsidR="00AE12CB" w:rsidRPr="00C142B1">
              <w:rPr>
                <w:rFonts w:asciiTheme="minorHAnsi" w:hAnsiTheme="minorHAnsi" w:cs="Arial"/>
                <w:b/>
                <w:bCs/>
                <w:sz w:val="22"/>
                <w:szCs w:val="22"/>
              </w:rPr>
              <w:t>.0</w:t>
            </w:r>
            <w:r w:rsidRPr="00C142B1">
              <w:rPr>
                <w:rFonts w:asciiTheme="minorHAnsi" w:hAnsiTheme="minorHAnsi" w:cs="Arial"/>
                <w:b/>
                <w:bCs/>
                <w:sz w:val="22"/>
                <w:szCs w:val="22"/>
              </w:rPr>
              <w:t>)</w:t>
            </w:r>
          </w:p>
        </w:tc>
      </w:tr>
      <w:tr w:rsidR="00FE4EC9" w:rsidRPr="00C142B1" w14:paraId="16A5C75C" w14:textId="77777777" w:rsidTr="00C001F9">
        <w:tc>
          <w:tcPr>
            <w:tcW w:w="3085" w:type="dxa"/>
            <w:shd w:val="clear" w:color="auto" w:fill="D9D9D9"/>
          </w:tcPr>
          <w:p w14:paraId="5DCB264F" w14:textId="77777777" w:rsidR="00FE4EC9" w:rsidRPr="00C142B1" w:rsidRDefault="00FE4EC9" w:rsidP="00D140AB">
            <w:pPr>
              <w:spacing w:before="40"/>
              <w:rPr>
                <w:rFonts w:asciiTheme="minorHAnsi" w:hAnsiTheme="minorHAnsi" w:cs="Arial"/>
                <w:b/>
                <w:bCs/>
                <w:sz w:val="22"/>
                <w:szCs w:val="22"/>
              </w:rPr>
            </w:pPr>
            <w:r w:rsidRPr="00C142B1">
              <w:rPr>
                <w:rFonts w:asciiTheme="minorHAnsi" w:hAnsiTheme="minorHAnsi" w:cs="Arial"/>
                <w:b/>
                <w:bCs/>
                <w:sz w:val="22"/>
                <w:szCs w:val="22"/>
              </w:rPr>
              <w:t>Type</w:t>
            </w:r>
            <w:r w:rsidR="002F6323" w:rsidRPr="00C142B1">
              <w:rPr>
                <w:rFonts w:asciiTheme="minorHAnsi" w:hAnsiTheme="minorHAnsi" w:cs="Arial"/>
                <w:b/>
                <w:bCs/>
                <w:sz w:val="22"/>
                <w:szCs w:val="22"/>
              </w:rPr>
              <w:t xml:space="preserve"> of Change</w:t>
            </w:r>
          </w:p>
        </w:tc>
        <w:tc>
          <w:tcPr>
            <w:tcW w:w="6662" w:type="dxa"/>
          </w:tcPr>
          <w:p w14:paraId="55897DA3" w14:textId="73D8135D" w:rsidR="00FE4EC9" w:rsidRPr="00C142B1" w:rsidRDefault="005C1DF5" w:rsidP="009B4627">
            <w:pPr>
              <w:spacing w:before="40"/>
              <w:rPr>
                <w:rFonts w:asciiTheme="minorHAnsi" w:hAnsiTheme="minorHAnsi" w:cs="Arial"/>
                <w:b/>
                <w:bCs/>
                <w:sz w:val="22"/>
                <w:szCs w:val="22"/>
              </w:rPr>
            </w:pPr>
            <w:r w:rsidRPr="00C142B1">
              <w:rPr>
                <w:rFonts w:asciiTheme="minorHAnsi" w:hAnsiTheme="minorHAnsi" w:cs="Arial"/>
                <w:b/>
                <w:sz w:val="22"/>
                <w:szCs w:val="22"/>
              </w:rPr>
              <w:fldChar w:fldCharType="begin">
                <w:ffData>
                  <w:name w:val="Medium"/>
                  <w:enabled/>
                  <w:calcOnExit w:val="0"/>
                  <w:checkBox>
                    <w:sizeAuto/>
                    <w:default w:val="0"/>
                  </w:checkBox>
                </w:ffData>
              </w:fldChar>
            </w:r>
            <w:r w:rsidRPr="00C142B1">
              <w:rPr>
                <w:rFonts w:asciiTheme="minorHAnsi" w:hAnsiTheme="minorHAnsi" w:cs="Arial"/>
                <w:b/>
                <w:sz w:val="22"/>
                <w:szCs w:val="22"/>
              </w:rPr>
              <w:instrText xml:space="preserve"> </w:instrText>
            </w:r>
            <w:bookmarkStart w:id="1" w:name="Medium"/>
            <w:r w:rsidRPr="00C142B1">
              <w:rPr>
                <w:rFonts w:asciiTheme="minorHAnsi" w:hAnsiTheme="minorHAnsi" w:cs="Arial"/>
                <w:b/>
                <w:sz w:val="22"/>
                <w:szCs w:val="22"/>
              </w:rPr>
              <w:instrText xml:space="preserve">FORMCHECKBOX </w:instrText>
            </w:r>
            <w:r w:rsidR="001E523A">
              <w:rPr>
                <w:rFonts w:asciiTheme="minorHAnsi" w:hAnsiTheme="minorHAnsi" w:cs="Arial"/>
                <w:b/>
                <w:sz w:val="22"/>
                <w:szCs w:val="22"/>
              </w:rPr>
            </w:r>
            <w:r w:rsidR="001E523A">
              <w:rPr>
                <w:rFonts w:asciiTheme="minorHAnsi" w:hAnsiTheme="minorHAnsi" w:cs="Arial"/>
                <w:b/>
                <w:sz w:val="22"/>
                <w:szCs w:val="22"/>
              </w:rPr>
              <w:fldChar w:fldCharType="separate"/>
            </w:r>
            <w:r w:rsidRPr="00C142B1">
              <w:rPr>
                <w:rFonts w:asciiTheme="minorHAnsi" w:hAnsiTheme="minorHAnsi" w:cs="Arial"/>
                <w:b/>
                <w:sz w:val="22"/>
                <w:szCs w:val="22"/>
              </w:rPr>
              <w:fldChar w:fldCharType="end"/>
            </w:r>
            <w:bookmarkEnd w:id="1"/>
            <w:r w:rsidR="00B32A1F" w:rsidRPr="00C142B1">
              <w:rPr>
                <w:rFonts w:asciiTheme="minorHAnsi" w:hAnsiTheme="minorHAnsi" w:cs="Arial"/>
                <w:b/>
                <w:sz w:val="22"/>
                <w:szCs w:val="22"/>
              </w:rPr>
              <w:t xml:space="preserve"> </w:t>
            </w:r>
            <w:r w:rsidR="002337D9" w:rsidRPr="00C142B1">
              <w:rPr>
                <w:rFonts w:asciiTheme="minorHAnsi" w:hAnsiTheme="minorHAnsi" w:cs="Arial"/>
                <w:b/>
                <w:sz w:val="22"/>
                <w:szCs w:val="22"/>
              </w:rPr>
              <w:t xml:space="preserve">Standard     </w:t>
            </w:r>
            <w:r w:rsidRPr="00C142B1">
              <w:rPr>
                <w:rFonts w:asciiTheme="minorHAnsi" w:hAnsiTheme="minorHAnsi" w:cs="Arial"/>
                <w:b/>
                <w:sz w:val="22"/>
                <w:szCs w:val="22"/>
              </w:rPr>
              <w:fldChar w:fldCharType="begin">
                <w:ffData>
                  <w:name w:val="Critical"/>
                  <w:enabled/>
                  <w:calcOnExit w:val="0"/>
                  <w:checkBox>
                    <w:sizeAuto/>
                    <w:default w:val="1"/>
                  </w:checkBox>
                </w:ffData>
              </w:fldChar>
            </w:r>
            <w:r w:rsidRPr="00C142B1">
              <w:rPr>
                <w:rFonts w:asciiTheme="minorHAnsi" w:hAnsiTheme="minorHAnsi" w:cs="Arial"/>
                <w:b/>
                <w:sz w:val="22"/>
                <w:szCs w:val="22"/>
              </w:rPr>
              <w:instrText xml:space="preserve"> </w:instrText>
            </w:r>
            <w:bookmarkStart w:id="2" w:name="Critical"/>
            <w:r w:rsidRPr="00C142B1">
              <w:rPr>
                <w:rFonts w:asciiTheme="minorHAnsi" w:hAnsiTheme="minorHAnsi" w:cs="Arial"/>
                <w:b/>
                <w:sz w:val="22"/>
                <w:szCs w:val="22"/>
              </w:rPr>
              <w:instrText xml:space="preserve">FORMCHECKBOX </w:instrText>
            </w:r>
            <w:r w:rsidR="001E523A">
              <w:rPr>
                <w:rFonts w:asciiTheme="minorHAnsi" w:hAnsiTheme="minorHAnsi" w:cs="Arial"/>
                <w:b/>
                <w:sz w:val="22"/>
                <w:szCs w:val="22"/>
              </w:rPr>
            </w:r>
            <w:r w:rsidR="001E523A">
              <w:rPr>
                <w:rFonts w:asciiTheme="minorHAnsi" w:hAnsiTheme="minorHAnsi" w:cs="Arial"/>
                <w:b/>
                <w:sz w:val="22"/>
                <w:szCs w:val="22"/>
              </w:rPr>
              <w:fldChar w:fldCharType="separate"/>
            </w:r>
            <w:r w:rsidRPr="00C142B1">
              <w:rPr>
                <w:rFonts w:asciiTheme="minorHAnsi" w:hAnsiTheme="minorHAnsi" w:cs="Arial"/>
                <w:b/>
                <w:sz w:val="22"/>
                <w:szCs w:val="22"/>
              </w:rPr>
              <w:fldChar w:fldCharType="end"/>
            </w:r>
            <w:bookmarkEnd w:id="2"/>
            <w:r w:rsidR="00B32A1F" w:rsidRPr="00C142B1">
              <w:rPr>
                <w:rFonts w:asciiTheme="minorHAnsi" w:hAnsiTheme="minorHAnsi" w:cs="Arial"/>
                <w:b/>
                <w:sz w:val="22"/>
                <w:szCs w:val="22"/>
              </w:rPr>
              <w:t xml:space="preserve"> </w:t>
            </w:r>
            <w:r w:rsidR="002337D9" w:rsidRPr="00C142B1">
              <w:rPr>
                <w:rFonts w:asciiTheme="minorHAnsi" w:hAnsiTheme="minorHAnsi" w:cs="Arial"/>
                <w:b/>
                <w:sz w:val="22"/>
                <w:szCs w:val="22"/>
              </w:rPr>
              <w:t>Emergency</w:t>
            </w:r>
          </w:p>
        </w:tc>
      </w:tr>
      <w:tr w:rsidR="003643E4" w:rsidRPr="00C142B1" w14:paraId="2873D76C" w14:textId="77777777" w:rsidTr="00F970EB">
        <w:trPr>
          <w:trHeight w:val="1495"/>
        </w:trPr>
        <w:tc>
          <w:tcPr>
            <w:tcW w:w="3085" w:type="dxa"/>
            <w:shd w:val="clear" w:color="auto" w:fill="D9D9D9"/>
          </w:tcPr>
          <w:p w14:paraId="70DDD289" w14:textId="77777777" w:rsidR="003643E4" w:rsidRPr="00C142B1" w:rsidRDefault="003643E4" w:rsidP="003643E4">
            <w:pPr>
              <w:spacing w:before="40"/>
              <w:rPr>
                <w:rFonts w:ascii="Calibri" w:hAnsi="Calibri" w:cs="Calibri"/>
                <w:color w:val="444444"/>
                <w:sz w:val="22"/>
                <w:szCs w:val="22"/>
                <w:shd w:val="clear" w:color="auto" w:fill="FFFFFF"/>
              </w:rPr>
            </w:pPr>
            <w:r w:rsidRPr="00C142B1">
              <w:rPr>
                <w:rFonts w:asciiTheme="minorHAnsi" w:hAnsiTheme="minorHAnsi" w:cs="Arial"/>
                <w:b/>
                <w:bCs/>
                <w:sz w:val="22"/>
                <w:szCs w:val="22"/>
              </w:rPr>
              <w:t>Nature of Change</w:t>
            </w:r>
          </w:p>
        </w:tc>
        <w:tc>
          <w:tcPr>
            <w:tcW w:w="6662" w:type="dxa"/>
          </w:tcPr>
          <w:p w14:paraId="08E2C1DE" w14:textId="45AEFC1C" w:rsidR="003643E4" w:rsidRPr="00C142B1" w:rsidRDefault="003643E4" w:rsidP="003643E4">
            <w:pPr>
              <w:spacing w:before="40"/>
              <w:rPr>
                <w:rFonts w:ascii="Calibri" w:hAnsi="Calibri" w:cs="Calibri"/>
                <w:color w:val="444444"/>
                <w:sz w:val="22"/>
                <w:szCs w:val="22"/>
                <w:shd w:val="clear" w:color="auto" w:fill="FFFFFF"/>
              </w:rPr>
            </w:pPr>
            <w:r w:rsidRPr="00C142B1">
              <w:rPr>
                <w:rFonts w:ascii="Calibri" w:hAnsi="Calibri" w:cs="Calibri"/>
                <w:color w:val="444444"/>
                <w:shd w:val="clear" w:color="auto" w:fill="FFFFFF"/>
              </w:rPr>
              <w:object w:dxaOrig="225" w:dyaOrig="225" w14:anchorId="5AE45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5pt;height:22.5pt" o:ole="">
                  <v:imagedata r:id="rId11" o:title=""/>
                  <o:lock v:ext="edit" aspectratio="f"/>
                </v:shape>
                <w:control r:id="rId12" w:name="OptionButton131" w:shapeid="_x0000_i1029"/>
              </w:object>
            </w:r>
            <w:r w:rsidRPr="00C142B1">
              <w:rPr>
                <w:rFonts w:ascii="Calibri" w:hAnsi="Calibri" w:cs="Calibri"/>
                <w:color w:val="444444"/>
                <w:shd w:val="clear" w:color="auto" w:fill="FFFFFF"/>
              </w:rPr>
              <w:object w:dxaOrig="225" w:dyaOrig="225" w14:anchorId="041ACD7A">
                <v:shape id="_x0000_i1031" type="#_x0000_t75" style="width:195pt;height:22.5pt" o:ole="">
                  <v:imagedata r:id="rId13" o:title=""/>
                  <o:lock v:ext="edit" aspectratio="f"/>
                </v:shape>
                <w:control r:id="rId14" w:name="OptionButton141" w:shapeid="_x0000_i1031"/>
              </w:object>
            </w:r>
          </w:p>
          <w:p w14:paraId="7E340AEE" w14:textId="77777777" w:rsidR="003643E4" w:rsidRPr="00C142B1" w:rsidRDefault="003643E4" w:rsidP="003643E4">
            <w:pPr>
              <w:spacing w:before="120"/>
              <w:rPr>
                <w:rFonts w:ascii="Calibri" w:hAnsi="Calibri" w:cs="Calibri"/>
                <w:color w:val="444444"/>
                <w:sz w:val="22"/>
                <w:szCs w:val="22"/>
                <w:shd w:val="clear" w:color="auto" w:fill="FFFFFF"/>
              </w:rPr>
            </w:pPr>
            <w:r w:rsidRPr="00C142B1">
              <w:rPr>
                <w:rFonts w:ascii="Calibri" w:hAnsi="Calibri" w:cs="Calibri"/>
                <w:color w:val="444444"/>
                <w:sz w:val="22"/>
                <w:szCs w:val="22"/>
                <w:shd w:val="clear" w:color="auto" w:fill="FFFFFF"/>
              </w:rPr>
              <w:t>Justification for Evolutive</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436"/>
            </w:tblGrid>
            <w:tr w:rsidR="00AC7F03" w:rsidRPr="00C142B1" w14:paraId="2DC98205" w14:textId="77777777" w:rsidTr="00F970EB">
              <w:trPr>
                <w:trHeight w:val="473"/>
              </w:trPr>
              <w:tc>
                <w:tcPr>
                  <w:tcW w:w="6573" w:type="dxa"/>
                </w:tcPr>
                <w:p w14:paraId="2D944FE3" w14:textId="72349E3F" w:rsidR="001358FB" w:rsidRPr="00C142B1" w:rsidRDefault="001358FB" w:rsidP="001358FB">
                  <w:pPr>
                    <w:spacing w:before="120"/>
                    <w:rPr>
                      <w:rFonts w:asciiTheme="minorHAnsi" w:hAnsiTheme="minorHAnsi" w:cstheme="minorHAnsi"/>
                      <w:bCs/>
                      <w:color w:val="000000" w:themeColor="text1"/>
                      <w:sz w:val="22"/>
                      <w:szCs w:val="22"/>
                      <w:shd w:val="clear" w:color="auto" w:fill="FFFFFF"/>
                    </w:rPr>
                  </w:pPr>
                </w:p>
              </w:tc>
            </w:tr>
          </w:tbl>
          <w:p w14:paraId="268DC964" w14:textId="77777777" w:rsidR="003643E4" w:rsidRPr="00C142B1" w:rsidRDefault="003643E4" w:rsidP="003643E4">
            <w:pPr>
              <w:tabs>
                <w:tab w:val="left" w:pos="1050"/>
              </w:tabs>
              <w:rPr>
                <w:rFonts w:ascii="Calibri" w:hAnsi="Calibri" w:cs="Calibri"/>
                <w:color w:val="444444"/>
                <w:sz w:val="22"/>
                <w:szCs w:val="22"/>
                <w:shd w:val="clear" w:color="auto" w:fill="FFFFFF"/>
              </w:rPr>
            </w:pPr>
          </w:p>
        </w:tc>
      </w:tr>
      <w:tr w:rsidR="002F6323" w:rsidRPr="00C142B1" w14:paraId="7035EEA1" w14:textId="77777777" w:rsidTr="00C001F9">
        <w:tc>
          <w:tcPr>
            <w:tcW w:w="3085" w:type="dxa"/>
            <w:shd w:val="clear" w:color="auto" w:fill="D9D9D9"/>
          </w:tcPr>
          <w:p w14:paraId="7F1C18C1" w14:textId="77777777" w:rsidR="002F6323" w:rsidRPr="00C142B1" w:rsidRDefault="002F6323" w:rsidP="00D140AB">
            <w:pPr>
              <w:spacing w:before="40"/>
              <w:rPr>
                <w:rFonts w:asciiTheme="minorHAnsi" w:hAnsiTheme="minorHAnsi" w:cs="Arial"/>
                <w:b/>
                <w:bCs/>
                <w:sz w:val="22"/>
                <w:szCs w:val="22"/>
              </w:rPr>
            </w:pPr>
            <w:r w:rsidRPr="00C142B1">
              <w:rPr>
                <w:rFonts w:asciiTheme="minorHAnsi" w:hAnsiTheme="minorHAnsi" w:cs="Arial"/>
                <w:b/>
                <w:bCs/>
                <w:sz w:val="22"/>
                <w:szCs w:val="22"/>
              </w:rPr>
              <w:t>RFC Source</w:t>
            </w:r>
          </w:p>
        </w:tc>
        <w:tc>
          <w:tcPr>
            <w:tcW w:w="6662" w:type="dxa"/>
          </w:tcPr>
          <w:tbl>
            <w:tblPr>
              <w:tblW w:w="0" w:type="auto"/>
              <w:tblLook w:val="04A0" w:firstRow="1" w:lastRow="0" w:firstColumn="1" w:lastColumn="0" w:noHBand="0" w:noVBand="1"/>
            </w:tblPr>
            <w:tblGrid>
              <w:gridCol w:w="3282"/>
              <w:gridCol w:w="3164"/>
            </w:tblGrid>
            <w:tr w:rsidR="002337D9" w:rsidRPr="00C142B1" w14:paraId="4A1291F7" w14:textId="77777777" w:rsidTr="00A928F0">
              <w:tc>
                <w:tcPr>
                  <w:tcW w:w="3323" w:type="dxa"/>
                </w:tcPr>
                <w:p w14:paraId="73EEB219" w14:textId="1F0127F0" w:rsidR="002337D9" w:rsidRPr="00C142B1" w:rsidRDefault="002337D9" w:rsidP="00A928F0">
                  <w:pPr>
                    <w:spacing w:before="40"/>
                    <w:rPr>
                      <w:rFonts w:asciiTheme="minorHAnsi" w:hAnsiTheme="minorHAnsi" w:cs="Arial"/>
                      <w:b/>
                      <w:sz w:val="22"/>
                      <w:szCs w:val="22"/>
                    </w:rPr>
                  </w:pPr>
                  <w:r w:rsidRPr="00C142B1">
                    <w:rPr>
                      <w:rFonts w:asciiTheme="minorHAnsi" w:hAnsiTheme="minorHAnsi" w:cs="Arial"/>
                      <w:b/>
                      <w:sz w:val="22"/>
                      <w:szCs w:val="22"/>
                    </w:rPr>
                    <w:fldChar w:fldCharType="begin">
                      <w:ffData>
                        <w:name w:val="Low"/>
                        <w:enabled/>
                        <w:calcOnExit w:val="0"/>
                        <w:checkBox>
                          <w:sizeAuto/>
                          <w:default w:val="0"/>
                        </w:checkBox>
                      </w:ffData>
                    </w:fldChar>
                  </w:r>
                  <w:r w:rsidRPr="00C142B1">
                    <w:rPr>
                      <w:rFonts w:asciiTheme="minorHAnsi" w:hAnsiTheme="minorHAnsi" w:cs="Arial"/>
                      <w:b/>
                      <w:sz w:val="22"/>
                      <w:szCs w:val="22"/>
                    </w:rPr>
                    <w:instrText xml:space="preserve"> FORMCHECKBOX </w:instrText>
                  </w:r>
                  <w:r w:rsidR="001E523A">
                    <w:rPr>
                      <w:rFonts w:asciiTheme="minorHAnsi" w:hAnsiTheme="minorHAnsi" w:cs="Arial"/>
                      <w:b/>
                      <w:sz w:val="22"/>
                      <w:szCs w:val="22"/>
                    </w:rPr>
                  </w:r>
                  <w:r w:rsidR="001E523A">
                    <w:rPr>
                      <w:rFonts w:asciiTheme="minorHAnsi" w:hAnsiTheme="minorHAnsi" w:cs="Arial"/>
                      <w:b/>
                      <w:sz w:val="22"/>
                      <w:szCs w:val="22"/>
                    </w:rPr>
                    <w:fldChar w:fldCharType="separate"/>
                  </w:r>
                  <w:r w:rsidRPr="00C142B1">
                    <w:rPr>
                      <w:rFonts w:asciiTheme="minorHAnsi" w:hAnsiTheme="minorHAnsi" w:cs="Arial"/>
                      <w:b/>
                      <w:sz w:val="22"/>
                      <w:szCs w:val="22"/>
                    </w:rPr>
                    <w:fldChar w:fldCharType="end"/>
                  </w:r>
                  <w:r w:rsidR="00B32A1F" w:rsidRPr="00C142B1">
                    <w:rPr>
                      <w:rFonts w:asciiTheme="minorHAnsi" w:hAnsiTheme="minorHAnsi" w:cs="Arial"/>
                      <w:b/>
                      <w:sz w:val="22"/>
                      <w:szCs w:val="22"/>
                    </w:rPr>
                    <w:t xml:space="preserve"> </w:t>
                  </w:r>
                  <w:r w:rsidRPr="00C142B1">
                    <w:rPr>
                      <w:rFonts w:asciiTheme="minorHAnsi" w:hAnsiTheme="minorHAnsi" w:cs="Arial"/>
                      <w:b/>
                      <w:sz w:val="22"/>
                      <w:szCs w:val="22"/>
                    </w:rPr>
                    <w:t>Legal &amp; Policy Change</w:t>
                  </w:r>
                </w:p>
                <w:p w14:paraId="27337161" w14:textId="77777777" w:rsidR="002337D9" w:rsidRPr="00C142B1" w:rsidRDefault="002337D9" w:rsidP="00A928F0">
                  <w:pPr>
                    <w:spacing w:before="40"/>
                    <w:rPr>
                      <w:rFonts w:asciiTheme="minorHAnsi" w:hAnsiTheme="minorHAnsi" w:cs="Arial"/>
                      <w:b/>
                      <w:sz w:val="22"/>
                      <w:szCs w:val="22"/>
                    </w:rPr>
                  </w:pPr>
                  <w:r w:rsidRPr="00C142B1">
                    <w:rPr>
                      <w:rFonts w:asciiTheme="minorHAnsi" w:hAnsiTheme="minorHAnsi" w:cs="Arial"/>
                      <w:b/>
                      <w:sz w:val="22"/>
                      <w:szCs w:val="22"/>
                    </w:rPr>
                    <w:fldChar w:fldCharType="begin">
                      <w:ffData>
                        <w:name w:val="Critical"/>
                        <w:enabled/>
                        <w:calcOnExit w:val="0"/>
                        <w:checkBox>
                          <w:sizeAuto/>
                          <w:default w:val="0"/>
                        </w:checkBox>
                      </w:ffData>
                    </w:fldChar>
                  </w:r>
                  <w:r w:rsidRPr="00C142B1">
                    <w:rPr>
                      <w:rFonts w:asciiTheme="minorHAnsi" w:hAnsiTheme="minorHAnsi" w:cs="Arial"/>
                      <w:b/>
                      <w:sz w:val="22"/>
                      <w:szCs w:val="22"/>
                    </w:rPr>
                    <w:instrText xml:space="preserve"> FORMCHECKBOX </w:instrText>
                  </w:r>
                  <w:r w:rsidR="001E523A">
                    <w:rPr>
                      <w:rFonts w:asciiTheme="minorHAnsi" w:hAnsiTheme="minorHAnsi" w:cs="Arial"/>
                      <w:b/>
                      <w:sz w:val="22"/>
                      <w:szCs w:val="22"/>
                    </w:rPr>
                  </w:r>
                  <w:r w:rsidR="001E523A">
                    <w:rPr>
                      <w:rFonts w:asciiTheme="minorHAnsi" w:hAnsiTheme="minorHAnsi" w:cs="Arial"/>
                      <w:b/>
                      <w:sz w:val="22"/>
                      <w:szCs w:val="22"/>
                    </w:rPr>
                    <w:fldChar w:fldCharType="separate"/>
                  </w:r>
                  <w:r w:rsidRPr="00C142B1">
                    <w:rPr>
                      <w:rFonts w:asciiTheme="minorHAnsi" w:hAnsiTheme="minorHAnsi" w:cs="Arial"/>
                      <w:b/>
                      <w:sz w:val="22"/>
                      <w:szCs w:val="22"/>
                    </w:rPr>
                    <w:fldChar w:fldCharType="end"/>
                  </w:r>
                  <w:r w:rsidRPr="00C142B1">
                    <w:rPr>
                      <w:rFonts w:asciiTheme="minorHAnsi" w:hAnsiTheme="minorHAnsi" w:cs="Arial"/>
                      <w:b/>
                      <w:sz w:val="22"/>
                      <w:szCs w:val="22"/>
                    </w:rPr>
                    <w:t xml:space="preserve"> Organisational Changes</w:t>
                  </w:r>
                </w:p>
              </w:tc>
              <w:tc>
                <w:tcPr>
                  <w:tcW w:w="3216" w:type="dxa"/>
                </w:tcPr>
                <w:p w14:paraId="7B91594C" w14:textId="0A65E2DB" w:rsidR="002337D9" w:rsidRPr="00C142B1" w:rsidRDefault="00F970EB" w:rsidP="00A928F0">
                  <w:pPr>
                    <w:spacing w:before="40"/>
                    <w:rPr>
                      <w:rFonts w:asciiTheme="minorHAnsi" w:hAnsiTheme="minorHAnsi" w:cs="Arial"/>
                      <w:b/>
                      <w:sz w:val="22"/>
                      <w:szCs w:val="22"/>
                    </w:rPr>
                  </w:pPr>
                  <w:r w:rsidRPr="00C142B1">
                    <w:rPr>
                      <w:rFonts w:asciiTheme="minorHAnsi" w:hAnsiTheme="minorHAnsi" w:cs="Arial"/>
                      <w:b/>
                      <w:sz w:val="22"/>
                      <w:szCs w:val="22"/>
                    </w:rPr>
                    <w:fldChar w:fldCharType="begin">
                      <w:ffData>
                        <w:name w:val=""/>
                        <w:enabled/>
                        <w:calcOnExit w:val="0"/>
                        <w:checkBox>
                          <w:sizeAuto/>
                          <w:default w:val="0"/>
                        </w:checkBox>
                      </w:ffData>
                    </w:fldChar>
                  </w:r>
                  <w:r w:rsidRPr="00C142B1">
                    <w:rPr>
                      <w:rFonts w:asciiTheme="minorHAnsi" w:hAnsiTheme="minorHAnsi" w:cs="Arial"/>
                      <w:b/>
                      <w:sz w:val="22"/>
                      <w:szCs w:val="22"/>
                    </w:rPr>
                    <w:instrText xml:space="preserve"> FORMCHECKBOX </w:instrText>
                  </w:r>
                  <w:r w:rsidR="001E523A">
                    <w:rPr>
                      <w:rFonts w:asciiTheme="minorHAnsi" w:hAnsiTheme="minorHAnsi" w:cs="Arial"/>
                      <w:b/>
                      <w:sz w:val="22"/>
                      <w:szCs w:val="22"/>
                    </w:rPr>
                  </w:r>
                  <w:r w:rsidR="001E523A">
                    <w:rPr>
                      <w:rFonts w:asciiTheme="minorHAnsi" w:hAnsiTheme="minorHAnsi" w:cs="Arial"/>
                      <w:b/>
                      <w:sz w:val="22"/>
                      <w:szCs w:val="22"/>
                    </w:rPr>
                    <w:fldChar w:fldCharType="separate"/>
                  </w:r>
                  <w:r w:rsidRPr="00C142B1">
                    <w:rPr>
                      <w:rFonts w:asciiTheme="minorHAnsi" w:hAnsiTheme="minorHAnsi" w:cs="Arial"/>
                      <w:b/>
                      <w:sz w:val="22"/>
                      <w:szCs w:val="22"/>
                    </w:rPr>
                    <w:fldChar w:fldCharType="end"/>
                  </w:r>
                  <w:r w:rsidR="00B32A1F" w:rsidRPr="00C142B1">
                    <w:rPr>
                      <w:rFonts w:asciiTheme="minorHAnsi" w:hAnsiTheme="minorHAnsi" w:cs="Arial"/>
                      <w:b/>
                      <w:sz w:val="22"/>
                      <w:szCs w:val="22"/>
                    </w:rPr>
                    <w:t xml:space="preserve"> </w:t>
                  </w:r>
                  <w:r w:rsidR="002337D9" w:rsidRPr="00C142B1">
                    <w:rPr>
                      <w:rFonts w:asciiTheme="minorHAnsi" w:hAnsiTheme="minorHAnsi" w:cs="Arial"/>
                      <w:b/>
                    </w:rPr>
                    <w:t>B</w:t>
                  </w:r>
                  <w:r w:rsidR="002337D9" w:rsidRPr="00C142B1">
                    <w:rPr>
                      <w:rFonts w:asciiTheme="minorHAnsi" w:hAnsiTheme="minorHAnsi" w:cs="Arial"/>
                      <w:b/>
                      <w:sz w:val="22"/>
                      <w:szCs w:val="22"/>
                    </w:rPr>
                    <w:t>usiness Change</w:t>
                  </w:r>
                </w:p>
                <w:p w14:paraId="121BA841" w14:textId="01BC95AC" w:rsidR="002337D9" w:rsidRPr="00C142B1" w:rsidRDefault="00F970EB" w:rsidP="00A928F0">
                  <w:pPr>
                    <w:spacing w:before="40"/>
                    <w:rPr>
                      <w:rFonts w:asciiTheme="minorHAnsi" w:hAnsiTheme="minorHAnsi" w:cs="Arial"/>
                      <w:b/>
                      <w:sz w:val="22"/>
                      <w:szCs w:val="22"/>
                    </w:rPr>
                  </w:pPr>
                  <w:r w:rsidRPr="00C142B1">
                    <w:rPr>
                      <w:rFonts w:asciiTheme="minorHAnsi" w:hAnsiTheme="minorHAnsi" w:cs="Arial"/>
                      <w:b/>
                      <w:sz w:val="22"/>
                      <w:szCs w:val="22"/>
                    </w:rPr>
                    <w:fldChar w:fldCharType="begin">
                      <w:ffData>
                        <w:name w:val=""/>
                        <w:enabled/>
                        <w:calcOnExit w:val="0"/>
                        <w:checkBox>
                          <w:sizeAuto/>
                          <w:default w:val="1"/>
                        </w:checkBox>
                      </w:ffData>
                    </w:fldChar>
                  </w:r>
                  <w:r w:rsidRPr="00C142B1">
                    <w:rPr>
                      <w:rFonts w:asciiTheme="minorHAnsi" w:hAnsiTheme="minorHAnsi" w:cs="Arial"/>
                      <w:b/>
                      <w:sz w:val="22"/>
                      <w:szCs w:val="22"/>
                    </w:rPr>
                    <w:instrText xml:space="preserve"> FORMCHECKBOX </w:instrText>
                  </w:r>
                  <w:r w:rsidR="001E523A">
                    <w:rPr>
                      <w:rFonts w:asciiTheme="minorHAnsi" w:hAnsiTheme="minorHAnsi" w:cs="Arial"/>
                      <w:b/>
                      <w:sz w:val="22"/>
                      <w:szCs w:val="22"/>
                    </w:rPr>
                  </w:r>
                  <w:r w:rsidR="001E523A">
                    <w:rPr>
                      <w:rFonts w:asciiTheme="minorHAnsi" w:hAnsiTheme="minorHAnsi" w:cs="Arial"/>
                      <w:b/>
                      <w:sz w:val="22"/>
                      <w:szCs w:val="22"/>
                    </w:rPr>
                    <w:fldChar w:fldCharType="separate"/>
                  </w:r>
                  <w:r w:rsidRPr="00C142B1">
                    <w:rPr>
                      <w:rFonts w:asciiTheme="minorHAnsi" w:hAnsiTheme="minorHAnsi" w:cs="Arial"/>
                      <w:b/>
                      <w:sz w:val="22"/>
                      <w:szCs w:val="22"/>
                    </w:rPr>
                    <w:fldChar w:fldCharType="end"/>
                  </w:r>
                  <w:r w:rsidR="00B32A1F" w:rsidRPr="00C142B1">
                    <w:rPr>
                      <w:rFonts w:asciiTheme="minorHAnsi" w:hAnsiTheme="minorHAnsi" w:cs="Arial"/>
                      <w:b/>
                      <w:sz w:val="22"/>
                      <w:szCs w:val="22"/>
                    </w:rPr>
                    <w:t xml:space="preserve"> </w:t>
                  </w:r>
                  <w:r w:rsidR="002337D9" w:rsidRPr="00C142B1">
                    <w:rPr>
                      <w:rFonts w:asciiTheme="minorHAnsi" w:hAnsiTheme="minorHAnsi" w:cs="Arial"/>
                      <w:b/>
                      <w:sz w:val="22"/>
                      <w:szCs w:val="22"/>
                    </w:rPr>
                    <w:t>IT Change</w:t>
                  </w:r>
                </w:p>
              </w:tc>
            </w:tr>
          </w:tbl>
          <w:p w14:paraId="45768E17" w14:textId="77777777" w:rsidR="002F6323" w:rsidRPr="00C142B1" w:rsidRDefault="002F6323" w:rsidP="00A928F0">
            <w:pPr>
              <w:spacing w:before="40"/>
              <w:rPr>
                <w:rFonts w:asciiTheme="minorHAnsi" w:hAnsiTheme="minorHAnsi" w:cs="Arial"/>
                <w:b/>
                <w:sz w:val="22"/>
                <w:szCs w:val="22"/>
              </w:rPr>
            </w:pPr>
          </w:p>
        </w:tc>
      </w:tr>
      <w:tr w:rsidR="003643E4" w:rsidRPr="00C142B1" w14:paraId="0AA3B83D" w14:textId="77777777" w:rsidTr="00C001F9">
        <w:tc>
          <w:tcPr>
            <w:tcW w:w="3085" w:type="dxa"/>
            <w:shd w:val="clear" w:color="auto" w:fill="D9D9D9"/>
          </w:tcPr>
          <w:p w14:paraId="6010945E" w14:textId="77777777" w:rsidR="003643E4" w:rsidRPr="00C142B1" w:rsidRDefault="003643E4" w:rsidP="00D140AB">
            <w:pPr>
              <w:spacing w:before="40"/>
              <w:rPr>
                <w:rFonts w:asciiTheme="minorHAnsi" w:hAnsiTheme="minorHAnsi" w:cs="Arial"/>
                <w:b/>
                <w:bCs/>
                <w:sz w:val="22"/>
                <w:szCs w:val="22"/>
              </w:rPr>
            </w:pPr>
            <w:r w:rsidRPr="00C142B1">
              <w:rPr>
                <w:rFonts w:asciiTheme="minorHAnsi" w:hAnsiTheme="minorHAnsi" w:cs="Arial"/>
                <w:b/>
                <w:bCs/>
                <w:sz w:val="22"/>
                <w:szCs w:val="22"/>
              </w:rPr>
              <w:t xml:space="preserve">Review by </w:t>
            </w:r>
            <w:r w:rsidR="000D78E2" w:rsidRPr="00C142B1">
              <w:rPr>
                <w:rFonts w:asciiTheme="minorHAnsi" w:hAnsiTheme="minorHAnsi" w:cs="Arial"/>
                <w:b/>
                <w:bCs/>
                <w:sz w:val="22"/>
                <w:szCs w:val="22"/>
              </w:rPr>
              <w:t>B</w:t>
            </w:r>
            <w:r w:rsidRPr="00C142B1">
              <w:rPr>
                <w:rFonts w:asciiTheme="minorHAnsi" w:hAnsiTheme="minorHAnsi" w:cs="Arial"/>
                <w:b/>
                <w:bCs/>
                <w:sz w:val="22"/>
                <w:szCs w:val="22"/>
              </w:rPr>
              <w:t xml:space="preserve">usiness </w:t>
            </w:r>
            <w:r w:rsidR="000D78E2" w:rsidRPr="00C142B1">
              <w:rPr>
                <w:rFonts w:asciiTheme="minorHAnsi" w:hAnsiTheme="minorHAnsi" w:cs="Arial"/>
                <w:b/>
                <w:bCs/>
                <w:sz w:val="22"/>
                <w:szCs w:val="22"/>
              </w:rPr>
              <w:t>U</w:t>
            </w:r>
            <w:r w:rsidRPr="00C142B1">
              <w:rPr>
                <w:rFonts w:asciiTheme="minorHAnsi" w:hAnsiTheme="minorHAnsi" w:cs="Arial"/>
                <w:b/>
                <w:bCs/>
                <w:sz w:val="22"/>
                <w:szCs w:val="22"/>
              </w:rPr>
              <w:t>ser recommended?</w:t>
            </w:r>
          </w:p>
        </w:tc>
        <w:tc>
          <w:tcPr>
            <w:tcW w:w="6662" w:type="dxa"/>
          </w:tcPr>
          <w:p w14:paraId="7718B9FB" w14:textId="601B5E32" w:rsidR="003643E4" w:rsidRPr="00C142B1" w:rsidRDefault="00B32A1F" w:rsidP="003643E4">
            <w:pPr>
              <w:spacing w:before="40"/>
              <w:rPr>
                <w:rFonts w:asciiTheme="minorHAnsi" w:hAnsiTheme="minorHAnsi" w:cs="Arial"/>
                <w:b/>
                <w:sz w:val="22"/>
                <w:szCs w:val="22"/>
              </w:rPr>
            </w:pPr>
            <w:r w:rsidRPr="00C142B1">
              <w:rPr>
                <w:rFonts w:asciiTheme="minorHAnsi" w:hAnsiTheme="minorHAnsi" w:cs="Arial"/>
                <w:b/>
                <w:sz w:val="22"/>
                <w:szCs w:val="22"/>
              </w:rPr>
              <w:t xml:space="preserve">  </w:t>
            </w:r>
            <w:r w:rsidR="004E7022" w:rsidRPr="00C142B1">
              <w:rPr>
                <w:rFonts w:asciiTheme="minorHAnsi" w:hAnsiTheme="minorHAnsi" w:cs="Arial"/>
                <w:b/>
                <w:sz w:val="22"/>
                <w:szCs w:val="22"/>
              </w:rPr>
              <w:fldChar w:fldCharType="begin">
                <w:ffData>
                  <w:name w:val=""/>
                  <w:enabled/>
                  <w:calcOnExit w:val="0"/>
                  <w:checkBox>
                    <w:sizeAuto/>
                    <w:default w:val="1"/>
                  </w:checkBox>
                </w:ffData>
              </w:fldChar>
            </w:r>
            <w:r w:rsidR="004E7022" w:rsidRPr="00C142B1">
              <w:rPr>
                <w:rFonts w:asciiTheme="minorHAnsi" w:hAnsiTheme="minorHAnsi" w:cs="Arial"/>
                <w:b/>
                <w:sz w:val="22"/>
                <w:szCs w:val="22"/>
              </w:rPr>
              <w:instrText xml:space="preserve"> FORMCHECKBOX </w:instrText>
            </w:r>
            <w:r w:rsidR="001E523A">
              <w:rPr>
                <w:rFonts w:asciiTheme="minorHAnsi" w:hAnsiTheme="minorHAnsi" w:cs="Arial"/>
                <w:b/>
                <w:sz w:val="22"/>
                <w:szCs w:val="22"/>
              </w:rPr>
            </w:r>
            <w:r w:rsidR="001E523A">
              <w:rPr>
                <w:rFonts w:asciiTheme="minorHAnsi" w:hAnsiTheme="minorHAnsi" w:cs="Arial"/>
                <w:b/>
                <w:sz w:val="22"/>
                <w:szCs w:val="22"/>
              </w:rPr>
              <w:fldChar w:fldCharType="separate"/>
            </w:r>
            <w:r w:rsidR="004E7022" w:rsidRPr="00C142B1">
              <w:rPr>
                <w:rFonts w:asciiTheme="minorHAnsi" w:hAnsiTheme="minorHAnsi" w:cs="Arial"/>
                <w:b/>
                <w:sz w:val="22"/>
                <w:szCs w:val="22"/>
              </w:rPr>
              <w:fldChar w:fldCharType="end"/>
            </w:r>
            <w:r w:rsidR="004E7022" w:rsidRPr="00C142B1">
              <w:rPr>
                <w:rFonts w:asciiTheme="minorHAnsi" w:hAnsiTheme="minorHAnsi" w:cs="Arial"/>
                <w:b/>
                <w:sz w:val="22"/>
                <w:szCs w:val="22"/>
              </w:rPr>
              <w:t xml:space="preserve"> </w:t>
            </w:r>
            <w:r w:rsidR="003643E4" w:rsidRPr="00C142B1">
              <w:rPr>
                <w:rFonts w:asciiTheme="minorHAnsi" w:hAnsiTheme="minorHAnsi" w:cs="Arial"/>
                <w:b/>
                <w:sz w:val="22"/>
                <w:szCs w:val="22"/>
              </w:rPr>
              <w:t xml:space="preserve">Yes     </w:t>
            </w:r>
            <w:r w:rsidR="004E7022" w:rsidRPr="00C142B1">
              <w:rPr>
                <w:rFonts w:asciiTheme="minorHAnsi" w:hAnsiTheme="minorHAnsi" w:cs="Arial"/>
                <w:b/>
                <w:sz w:val="22"/>
                <w:szCs w:val="22"/>
              </w:rPr>
              <w:fldChar w:fldCharType="begin">
                <w:ffData>
                  <w:name w:val=""/>
                  <w:enabled/>
                  <w:calcOnExit w:val="0"/>
                  <w:checkBox>
                    <w:sizeAuto/>
                    <w:default w:val="0"/>
                  </w:checkBox>
                </w:ffData>
              </w:fldChar>
            </w:r>
            <w:r w:rsidR="004E7022" w:rsidRPr="00C142B1">
              <w:rPr>
                <w:rFonts w:asciiTheme="minorHAnsi" w:hAnsiTheme="minorHAnsi" w:cs="Arial"/>
                <w:b/>
                <w:sz w:val="22"/>
                <w:szCs w:val="22"/>
              </w:rPr>
              <w:instrText xml:space="preserve"> FORMCHECKBOX </w:instrText>
            </w:r>
            <w:r w:rsidR="001E523A">
              <w:rPr>
                <w:rFonts w:asciiTheme="minorHAnsi" w:hAnsiTheme="minorHAnsi" w:cs="Arial"/>
                <w:b/>
                <w:sz w:val="22"/>
                <w:szCs w:val="22"/>
              </w:rPr>
            </w:r>
            <w:r w:rsidR="001E523A">
              <w:rPr>
                <w:rFonts w:asciiTheme="minorHAnsi" w:hAnsiTheme="minorHAnsi" w:cs="Arial"/>
                <w:b/>
                <w:sz w:val="22"/>
                <w:szCs w:val="22"/>
              </w:rPr>
              <w:fldChar w:fldCharType="separate"/>
            </w:r>
            <w:r w:rsidR="004E7022" w:rsidRPr="00C142B1">
              <w:rPr>
                <w:rFonts w:asciiTheme="minorHAnsi" w:hAnsiTheme="minorHAnsi" w:cs="Arial"/>
                <w:b/>
                <w:sz w:val="22"/>
                <w:szCs w:val="22"/>
              </w:rPr>
              <w:fldChar w:fldCharType="end"/>
            </w:r>
            <w:r w:rsidR="004E7022" w:rsidRPr="00C142B1">
              <w:rPr>
                <w:rFonts w:asciiTheme="minorHAnsi" w:hAnsiTheme="minorHAnsi" w:cs="Arial"/>
                <w:b/>
                <w:sz w:val="22"/>
                <w:szCs w:val="22"/>
              </w:rPr>
              <w:t xml:space="preserve"> </w:t>
            </w:r>
            <w:r w:rsidR="003643E4" w:rsidRPr="00C142B1">
              <w:rPr>
                <w:rFonts w:asciiTheme="minorHAnsi" w:hAnsiTheme="minorHAnsi" w:cs="Arial"/>
                <w:b/>
                <w:sz w:val="22"/>
                <w:szCs w:val="22"/>
              </w:rPr>
              <w:t>No</w:t>
            </w:r>
          </w:p>
        </w:tc>
      </w:tr>
    </w:tbl>
    <w:p w14:paraId="45DFBEEC" w14:textId="77777777" w:rsidR="00BE1A5F" w:rsidRPr="00C142B1" w:rsidRDefault="00BE1A5F" w:rsidP="00C001F9">
      <w:pPr>
        <w:rPr>
          <w:rFonts w:asciiTheme="minorHAnsi" w:hAnsiTheme="minorHAnsi" w:cs="Arial"/>
          <w:b/>
          <w:bCs/>
          <w:sz w:val="26"/>
          <w:szCs w:val="26"/>
        </w:rPr>
      </w:pPr>
    </w:p>
    <w:p w14:paraId="33AC3781" w14:textId="025070DB" w:rsidR="0046158E" w:rsidRPr="00C142B1" w:rsidRDefault="00EB1D3E" w:rsidP="00C001F9">
      <w:pPr>
        <w:rPr>
          <w:rFonts w:asciiTheme="minorHAnsi" w:hAnsiTheme="minorHAnsi" w:cs="Arial"/>
        </w:rPr>
      </w:pPr>
      <w:r w:rsidRPr="00C142B1">
        <w:rPr>
          <w:rFonts w:asciiTheme="minorHAnsi" w:hAnsiTheme="minorHAnsi" w:cs="Arial"/>
          <w:b/>
          <w:bCs/>
          <w:i/>
          <w:iCs/>
          <w:color w:val="5C5C5C"/>
          <w:sz w:val="28"/>
          <w:szCs w:val="28"/>
        </w:rPr>
        <w:t xml:space="preserve">Change </w:t>
      </w:r>
      <w:r w:rsidR="004E7A18" w:rsidRPr="00C142B1">
        <w:rPr>
          <w:rFonts w:asciiTheme="minorHAnsi" w:hAnsiTheme="minorHAnsi" w:cs="Arial"/>
          <w:b/>
          <w:bCs/>
          <w:i/>
          <w:iCs/>
          <w:color w:val="5C5C5C"/>
          <w:sz w:val="28"/>
          <w:szCs w:val="28"/>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C142B1" w14:paraId="7CEBEB25" w14:textId="77777777" w:rsidTr="121619C5">
        <w:tc>
          <w:tcPr>
            <w:tcW w:w="9747" w:type="dxa"/>
            <w:vAlign w:val="center"/>
          </w:tcPr>
          <w:p w14:paraId="70DA2C8C" w14:textId="63134404" w:rsidR="004D178B" w:rsidRPr="00C142B1" w:rsidRDefault="00815A29" w:rsidP="00875D00">
            <w:pPr>
              <w:rPr>
                <w:rFonts w:asciiTheme="minorHAnsi" w:hAnsiTheme="minorHAnsi" w:cs="Arial"/>
                <w:b/>
                <w:color w:val="0070C0"/>
                <w:sz w:val="22"/>
                <w:szCs w:val="22"/>
              </w:rPr>
            </w:pPr>
            <w:r w:rsidRPr="00C142B1">
              <w:rPr>
                <w:rFonts w:asciiTheme="minorHAnsi" w:hAnsiTheme="minorHAnsi" w:cs="Arial"/>
                <w:b/>
                <w:color w:val="0070C0"/>
                <w:sz w:val="22"/>
                <w:szCs w:val="22"/>
              </w:rPr>
              <w:t>NCTS-P5 (DDNTA-</w:t>
            </w:r>
            <w:r w:rsidR="00751842" w:rsidRPr="00C142B1">
              <w:rPr>
                <w:rFonts w:asciiTheme="minorHAnsi" w:hAnsiTheme="minorHAnsi" w:cs="Arial"/>
                <w:b/>
                <w:color w:val="0070C0"/>
                <w:sz w:val="22"/>
                <w:szCs w:val="22"/>
              </w:rPr>
              <w:t>5.1</w:t>
            </w:r>
            <w:r w:rsidR="00AC21FB" w:rsidRPr="00C142B1">
              <w:rPr>
                <w:rFonts w:asciiTheme="minorHAnsi" w:hAnsiTheme="minorHAnsi" w:cs="Arial"/>
                <w:b/>
                <w:color w:val="0070C0"/>
                <w:sz w:val="22"/>
                <w:szCs w:val="22"/>
              </w:rPr>
              <w:t>5</w:t>
            </w:r>
            <w:r w:rsidRPr="00C142B1">
              <w:rPr>
                <w:rFonts w:asciiTheme="minorHAnsi" w:hAnsiTheme="minorHAnsi" w:cs="Arial"/>
                <w:b/>
                <w:color w:val="0070C0"/>
                <w:sz w:val="22"/>
                <w:szCs w:val="22"/>
              </w:rPr>
              <w:t>.</w:t>
            </w:r>
            <w:r w:rsidR="0055241E" w:rsidRPr="00C142B1">
              <w:rPr>
                <w:rFonts w:asciiTheme="minorHAnsi" w:hAnsiTheme="minorHAnsi" w:cs="Arial"/>
                <w:b/>
                <w:color w:val="0070C0"/>
                <w:sz w:val="22"/>
                <w:szCs w:val="22"/>
              </w:rPr>
              <w:t>0</w:t>
            </w:r>
            <w:r w:rsidR="00AC21FB" w:rsidRPr="00C142B1">
              <w:rPr>
                <w:rFonts w:asciiTheme="minorHAnsi" w:hAnsiTheme="minorHAnsi" w:cs="Arial"/>
                <w:b/>
                <w:color w:val="0070C0"/>
                <w:sz w:val="22"/>
                <w:szCs w:val="22"/>
              </w:rPr>
              <w:t>-v1.00</w:t>
            </w:r>
            <w:r w:rsidRPr="00C142B1">
              <w:rPr>
                <w:rFonts w:asciiTheme="minorHAnsi" w:hAnsiTheme="minorHAnsi" w:cs="Arial"/>
                <w:b/>
                <w:color w:val="0070C0"/>
                <w:sz w:val="22"/>
                <w:szCs w:val="22"/>
              </w:rPr>
              <w:t xml:space="preserve"> - CSE-v51.</w:t>
            </w:r>
            <w:r w:rsidR="0055241E" w:rsidRPr="00C142B1">
              <w:rPr>
                <w:rFonts w:asciiTheme="minorHAnsi" w:hAnsiTheme="minorHAnsi" w:cs="Arial"/>
                <w:b/>
                <w:color w:val="0070C0"/>
                <w:sz w:val="22"/>
                <w:szCs w:val="22"/>
              </w:rPr>
              <w:t>8</w:t>
            </w:r>
            <w:r w:rsidRPr="00C142B1">
              <w:rPr>
                <w:rFonts w:asciiTheme="minorHAnsi" w:hAnsiTheme="minorHAnsi" w:cs="Arial"/>
                <w:b/>
                <w:color w:val="0070C0"/>
                <w:sz w:val="22"/>
                <w:szCs w:val="22"/>
              </w:rPr>
              <w:t xml:space="preserve">.0): </w:t>
            </w:r>
            <w:r w:rsidR="005D5203" w:rsidRPr="00C142B1">
              <w:rPr>
                <w:rFonts w:asciiTheme="minorHAnsi" w:hAnsiTheme="minorHAnsi" w:cs="Arial"/>
                <w:b/>
                <w:color w:val="0070C0"/>
                <w:sz w:val="22"/>
                <w:szCs w:val="22"/>
              </w:rPr>
              <w:t xml:space="preserve">Correction of </w:t>
            </w:r>
            <w:r w:rsidR="001266BD" w:rsidRPr="00C142B1">
              <w:rPr>
                <w:rFonts w:asciiTheme="minorHAnsi" w:hAnsiTheme="minorHAnsi" w:cs="Arial"/>
                <w:b/>
                <w:color w:val="0070C0"/>
                <w:sz w:val="22"/>
                <w:szCs w:val="22"/>
              </w:rPr>
              <w:t xml:space="preserve">B1896 and </w:t>
            </w:r>
            <w:r w:rsidR="0071634D" w:rsidRPr="00C142B1">
              <w:rPr>
                <w:rFonts w:asciiTheme="minorHAnsi" w:hAnsiTheme="minorHAnsi" w:cs="Arial"/>
                <w:b/>
                <w:color w:val="0070C0"/>
                <w:sz w:val="22"/>
                <w:szCs w:val="22"/>
              </w:rPr>
              <w:t>CTS for downgrading a transit declaration with EXS, without UCR &amp; without Transport Document [keeping C547 not violated]</w:t>
            </w:r>
            <w:r w:rsidR="005D5203" w:rsidRPr="00C142B1">
              <w:rPr>
                <w:rFonts w:asciiTheme="minorHAnsi" w:hAnsiTheme="minorHAnsi" w:cs="Arial"/>
                <w:b/>
                <w:color w:val="0070C0"/>
                <w:sz w:val="22"/>
                <w:szCs w:val="22"/>
              </w:rPr>
              <w:t>.</w:t>
            </w:r>
          </w:p>
        </w:tc>
      </w:tr>
      <w:tr w:rsidR="0046158E" w:rsidRPr="00C142B1" w14:paraId="759A9E8B" w14:textId="77777777" w:rsidTr="121619C5">
        <w:tc>
          <w:tcPr>
            <w:tcW w:w="9747" w:type="dxa"/>
            <w:vAlign w:val="center"/>
          </w:tcPr>
          <w:p w14:paraId="47B493E5" w14:textId="78BB5DED" w:rsidR="008874CF" w:rsidRPr="00C142B1" w:rsidRDefault="0071634D" w:rsidP="001A023D">
            <w:pPr>
              <w:rPr>
                <w:rStyle w:val="normaltextrun"/>
                <w:rFonts w:ascii="Calibri" w:hAnsi="Calibri" w:cs="Calibri"/>
                <w:bCs/>
              </w:rPr>
            </w:pPr>
            <w:r w:rsidRPr="00C142B1">
              <w:rPr>
                <w:rFonts w:asciiTheme="minorHAnsi" w:hAnsiTheme="minorHAnsi" w:cs="Arial"/>
                <w:bCs/>
                <w:color w:val="0070C0"/>
                <w:sz w:val="22"/>
                <w:szCs w:val="22"/>
              </w:rPr>
              <w:t>Avoiding the rejection of CD001B (and similar Common Domain messages) due to C547, with</w:t>
            </w:r>
            <w:r w:rsidR="0078185A" w:rsidRPr="00C142B1">
              <w:rPr>
                <w:rFonts w:asciiTheme="minorHAnsi" w:hAnsiTheme="minorHAnsi" w:cs="Arial"/>
                <w:bCs/>
                <w:color w:val="0070C0"/>
                <w:sz w:val="22"/>
                <w:szCs w:val="22"/>
              </w:rPr>
              <w:t xml:space="preserve"> a CTS change for downgrade, along with a </w:t>
            </w:r>
            <w:r w:rsidR="004201C4" w:rsidRPr="00C142B1">
              <w:rPr>
                <w:rFonts w:asciiTheme="minorHAnsi" w:hAnsiTheme="minorHAnsi" w:cs="Arial"/>
                <w:bCs/>
                <w:color w:val="0070C0"/>
                <w:sz w:val="22"/>
                <w:szCs w:val="22"/>
              </w:rPr>
              <w:t>slight</w:t>
            </w:r>
            <w:r w:rsidRPr="00C142B1">
              <w:rPr>
                <w:rFonts w:asciiTheme="minorHAnsi" w:hAnsiTheme="minorHAnsi" w:cs="Arial"/>
                <w:bCs/>
                <w:color w:val="0070C0"/>
                <w:sz w:val="22"/>
                <w:szCs w:val="22"/>
              </w:rPr>
              <w:t xml:space="preserve"> </w:t>
            </w:r>
            <w:r w:rsidR="0078185A" w:rsidRPr="00C142B1">
              <w:rPr>
                <w:rFonts w:asciiTheme="minorHAnsi" w:hAnsiTheme="minorHAnsi" w:cs="Arial"/>
                <w:bCs/>
                <w:color w:val="0070C0"/>
                <w:sz w:val="22"/>
                <w:szCs w:val="22"/>
              </w:rPr>
              <w:t xml:space="preserve">change in </w:t>
            </w:r>
            <w:r w:rsidRPr="00C142B1">
              <w:rPr>
                <w:rFonts w:asciiTheme="minorHAnsi" w:hAnsiTheme="minorHAnsi" w:cs="Arial"/>
                <w:bCs/>
                <w:color w:val="0070C0"/>
                <w:sz w:val="22"/>
                <w:szCs w:val="22"/>
              </w:rPr>
              <w:t xml:space="preserve">the P5 External Domain (i.e. change on </w:t>
            </w:r>
            <w:r w:rsidR="004E7022" w:rsidRPr="00C142B1">
              <w:rPr>
                <w:rFonts w:asciiTheme="minorHAnsi" w:hAnsiTheme="minorHAnsi" w:cs="Arial"/>
                <w:bCs/>
                <w:color w:val="0070C0"/>
                <w:sz w:val="22"/>
                <w:szCs w:val="22"/>
              </w:rPr>
              <w:t>the B18</w:t>
            </w:r>
            <w:r w:rsidRPr="00C142B1">
              <w:rPr>
                <w:rFonts w:asciiTheme="minorHAnsi" w:hAnsiTheme="minorHAnsi" w:cs="Arial"/>
                <w:bCs/>
                <w:color w:val="0070C0"/>
                <w:sz w:val="22"/>
                <w:szCs w:val="22"/>
              </w:rPr>
              <w:t>9</w:t>
            </w:r>
            <w:r w:rsidR="004E7022" w:rsidRPr="00C142B1">
              <w:rPr>
                <w:rFonts w:asciiTheme="minorHAnsi" w:hAnsiTheme="minorHAnsi" w:cs="Arial"/>
                <w:bCs/>
                <w:color w:val="0070C0"/>
                <w:sz w:val="22"/>
                <w:szCs w:val="22"/>
              </w:rPr>
              <w:t xml:space="preserve">6 [that </w:t>
            </w:r>
            <w:r w:rsidRPr="00C142B1">
              <w:rPr>
                <w:rFonts w:asciiTheme="minorHAnsi" w:hAnsiTheme="minorHAnsi" w:cs="Arial"/>
                <w:bCs/>
                <w:color w:val="0070C0"/>
                <w:sz w:val="22"/>
                <w:szCs w:val="22"/>
              </w:rPr>
              <w:t>aims to be equivalent to C547 during TP]) and without changing the Legacy applications</w:t>
            </w:r>
            <w:r w:rsidR="00F970EB" w:rsidRPr="00C142B1">
              <w:rPr>
                <w:rFonts w:asciiTheme="minorHAnsi" w:hAnsiTheme="minorHAnsi" w:cs="Arial"/>
                <w:bCs/>
                <w:color w:val="0070C0"/>
                <w:sz w:val="22"/>
                <w:szCs w:val="22"/>
              </w:rPr>
              <w:t>.</w:t>
            </w:r>
          </w:p>
        </w:tc>
      </w:tr>
    </w:tbl>
    <w:p w14:paraId="7C554F5A" w14:textId="77777777" w:rsidR="00454C30" w:rsidRPr="00C142B1" w:rsidRDefault="00454C30">
      <w:pPr>
        <w:rPr>
          <w:rFonts w:asciiTheme="minorHAnsi" w:hAnsiTheme="minorHAnsi" w:cs="Arial"/>
          <w:color w:val="0070C0"/>
          <w:sz w:val="22"/>
          <w:szCs w:val="22"/>
        </w:rPr>
      </w:pPr>
    </w:p>
    <w:p w14:paraId="61D297A7" w14:textId="77777777" w:rsidR="004E7A18" w:rsidRPr="00C142B1" w:rsidRDefault="004E7A18" w:rsidP="004E7A18">
      <w:pPr>
        <w:rPr>
          <w:rFonts w:asciiTheme="minorHAnsi" w:hAnsiTheme="minorHAnsi" w:cs="Arial"/>
          <w:b/>
          <w:bCs/>
          <w:sz w:val="28"/>
          <w:szCs w:val="28"/>
        </w:rPr>
      </w:pPr>
      <w:bookmarkStart w:id="3" w:name="_Hlk90467475"/>
      <w:r w:rsidRPr="00C142B1">
        <w:rPr>
          <w:rFonts w:asciiTheme="minorHAnsi" w:hAnsiTheme="minorHAnsi" w:cs="Arial"/>
          <w:b/>
          <w:bCs/>
          <w:sz w:val="28"/>
          <w:szCs w:val="28"/>
        </w:rPr>
        <w:t xml:space="preserve">Section 2: Problem statement </w:t>
      </w:r>
    </w:p>
    <w:tbl>
      <w:tblPr>
        <w:tblW w:w="9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59"/>
      </w:tblGrid>
      <w:tr w:rsidR="00D2747B" w:rsidRPr="00C142B1" w14:paraId="70E266DA" w14:textId="77777777" w:rsidTr="00244430">
        <w:tc>
          <w:tcPr>
            <w:tcW w:w="9759" w:type="dxa"/>
          </w:tcPr>
          <w:bookmarkEnd w:id="3"/>
          <w:p w14:paraId="6DBF60CE" w14:textId="0158C7FF" w:rsidR="004E7022" w:rsidRPr="00C142B1" w:rsidRDefault="004E7022" w:rsidP="004E7022">
            <w:pPr>
              <w:rPr>
                <w:rFonts w:asciiTheme="minorHAnsi" w:hAnsiTheme="minorHAnsi" w:cs="Arial"/>
                <w:sz w:val="22"/>
                <w:szCs w:val="22"/>
              </w:rPr>
            </w:pPr>
            <w:r w:rsidRPr="00C142B1">
              <w:rPr>
                <w:rFonts w:asciiTheme="minorHAnsi" w:hAnsiTheme="minorHAnsi" w:cs="Arial"/>
                <w:sz w:val="22"/>
                <w:szCs w:val="22"/>
              </w:rPr>
              <w:t xml:space="preserve">Problem detected during the first days of NCTS-P5 operations between </w:t>
            </w:r>
            <w:r w:rsidR="0071634D" w:rsidRPr="00C142B1">
              <w:rPr>
                <w:rFonts w:asciiTheme="minorHAnsi" w:hAnsiTheme="minorHAnsi" w:cs="Arial"/>
                <w:sz w:val="22"/>
                <w:szCs w:val="22"/>
              </w:rPr>
              <w:t>SI</w:t>
            </w:r>
            <w:r w:rsidRPr="00C142B1">
              <w:rPr>
                <w:rFonts w:asciiTheme="minorHAnsi" w:hAnsiTheme="minorHAnsi" w:cs="Arial"/>
                <w:sz w:val="22"/>
                <w:szCs w:val="22"/>
              </w:rPr>
              <w:t xml:space="preserve"> and </w:t>
            </w:r>
            <w:r w:rsidR="006228B5" w:rsidRPr="00C142B1">
              <w:rPr>
                <w:rFonts w:asciiTheme="minorHAnsi" w:hAnsiTheme="minorHAnsi" w:cs="Arial"/>
                <w:sz w:val="22"/>
                <w:szCs w:val="22"/>
              </w:rPr>
              <w:t>DE/</w:t>
            </w:r>
            <w:r w:rsidRPr="00C142B1">
              <w:rPr>
                <w:rFonts w:asciiTheme="minorHAnsi" w:hAnsiTheme="minorHAnsi" w:cs="Arial"/>
                <w:sz w:val="22"/>
                <w:szCs w:val="22"/>
              </w:rPr>
              <w:t>ES, related to B18</w:t>
            </w:r>
            <w:r w:rsidR="006228B5" w:rsidRPr="00C142B1">
              <w:rPr>
                <w:rFonts w:asciiTheme="minorHAnsi" w:hAnsiTheme="minorHAnsi" w:cs="Arial"/>
                <w:sz w:val="22"/>
                <w:szCs w:val="22"/>
              </w:rPr>
              <w:t>9</w:t>
            </w:r>
            <w:r w:rsidRPr="00C142B1">
              <w:rPr>
                <w:rFonts w:asciiTheme="minorHAnsi" w:hAnsiTheme="minorHAnsi" w:cs="Arial"/>
                <w:sz w:val="22"/>
                <w:szCs w:val="22"/>
              </w:rPr>
              <w:t>6.</w:t>
            </w:r>
          </w:p>
          <w:p w14:paraId="1012CD37" w14:textId="7C2120BF" w:rsidR="004E7022" w:rsidRPr="00C142B1" w:rsidRDefault="004E7022" w:rsidP="004E7022">
            <w:pPr>
              <w:rPr>
                <w:rFonts w:asciiTheme="minorHAnsi" w:hAnsiTheme="minorHAnsi" w:cs="Arial"/>
                <w:sz w:val="22"/>
                <w:szCs w:val="22"/>
              </w:rPr>
            </w:pPr>
          </w:p>
          <w:p w14:paraId="1DF2461C" w14:textId="5C1AA8F5" w:rsidR="004201C4" w:rsidRPr="00C142B1" w:rsidRDefault="004201C4" w:rsidP="004E7022">
            <w:pPr>
              <w:rPr>
                <w:rFonts w:asciiTheme="minorHAnsi" w:hAnsiTheme="minorHAnsi" w:cs="Arial"/>
                <w:b/>
                <w:bCs/>
                <w:sz w:val="22"/>
                <w:szCs w:val="22"/>
                <w:u w:val="single"/>
              </w:rPr>
            </w:pPr>
            <w:r w:rsidRPr="00C142B1">
              <w:rPr>
                <w:rFonts w:asciiTheme="minorHAnsi" w:hAnsiTheme="minorHAnsi" w:cs="Arial"/>
                <w:b/>
                <w:bCs/>
                <w:sz w:val="22"/>
                <w:szCs w:val="22"/>
                <w:u w:val="single"/>
              </w:rPr>
              <w:t>Problem details</w:t>
            </w:r>
          </w:p>
          <w:p w14:paraId="7172D960" w14:textId="1EF15861" w:rsidR="006228B5" w:rsidRPr="00C142B1" w:rsidRDefault="004E7022" w:rsidP="004E7022">
            <w:pPr>
              <w:rPr>
                <w:rFonts w:asciiTheme="minorHAnsi" w:hAnsiTheme="minorHAnsi" w:cs="Arial"/>
                <w:sz w:val="22"/>
                <w:szCs w:val="22"/>
              </w:rPr>
            </w:pPr>
            <w:r w:rsidRPr="00C142B1">
              <w:rPr>
                <w:rFonts w:asciiTheme="minorHAnsi" w:hAnsiTheme="minorHAnsi" w:cs="Arial"/>
                <w:sz w:val="22"/>
                <w:szCs w:val="22"/>
              </w:rPr>
              <w:t xml:space="preserve">Starting point is a </w:t>
            </w:r>
            <w:r w:rsidR="006228B5" w:rsidRPr="00C142B1">
              <w:rPr>
                <w:rFonts w:asciiTheme="minorHAnsi" w:hAnsiTheme="minorHAnsi" w:cs="Arial"/>
                <w:sz w:val="22"/>
                <w:szCs w:val="22"/>
              </w:rPr>
              <w:t xml:space="preserve">Phase 5 </w:t>
            </w:r>
            <w:r w:rsidRPr="00C142B1">
              <w:rPr>
                <w:rFonts w:asciiTheme="minorHAnsi" w:hAnsiTheme="minorHAnsi" w:cs="Arial"/>
                <w:sz w:val="22"/>
                <w:szCs w:val="22"/>
              </w:rPr>
              <w:t xml:space="preserve">transit declaration </w:t>
            </w:r>
            <w:r w:rsidR="006228B5" w:rsidRPr="00C142B1">
              <w:rPr>
                <w:rFonts w:asciiTheme="minorHAnsi" w:hAnsiTheme="minorHAnsi" w:cs="Arial"/>
                <w:sz w:val="22"/>
                <w:szCs w:val="22"/>
              </w:rPr>
              <w:t>(CC015C) lodged during TP</w:t>
            </w:r>
          </w:p>
          <w:p w14:paraId="5C387219" w14:textId="77777777" w:rsidR="006228B5" w:rsidRPr="00C142B1" w:rsidRDefault="006228B5" w:rsidP="006228B5">
            <w:pPr>
              <w:pStyle w:val="ListParagraph"/>
              <w:numPr>
                <w:ilvl w:val="0"/>
                <w:numId w:val="19"/>
              </w:numPr>
              <w:rPr>
                <w:rFonts w:asciiTheme="minorHAnsi" w:hAnsiTheme="minorHAnsi" w:cs="Arial"/>
                <w:sz w:val="22"/>
                <w:szCs w:val="22"/>
              </w:rPr>
            </w:pPr>
            <w:r w:rsidRPr="00C142B1">
              <w:rPr>
                <w:rFonts w:asciiTheme="minorHAnsi" w:hAnsiTheme="minorHAnsi" w:cs="Arial"/>
                <w:sz w:val="22"/>
                <w:szCs w:val="22"/>
              </w:rPr>
              <w:t xml:space="preserve">with Security ‘2’ included (EXS only) </w:t>
            </w:r>
          </w:p>
          <w:p w14:paraId="49A2B5B6" w14:textId="1BF4CE12" w:rsidR="006228B5" w:rsidRPr="00C142B1" w:rsidRDefault="006228B5" w:rsidP="006228B5">
            <w:pPr>
              <w:pStyle w:val="ListParagraph"/>
              <w:numPr>
                <w:ilvl w:val="0"/>
                <w:numId w:val="19"/>
              </w:numPr>
              <w:rPr>
                <w:rFonts w:asciiTheme="minorHAnsi" w:hAnsiTheme="minorHAnsi" w:cs="Arial"/>
                <w:sz w:val="22"/>
                <w:szCs w:val="22"/>
              </w:rPr>
            </w:pPr>
            <w:r w:rsidRPr="00C142B1">
              <w:rPr>
                <w:rFonts w:asciiTheme="minorHAnsi" w:hAnsiTheme="minorHAnsi" w:cs="Arial"/>
                <w:sz w:val="22"/>
                <w:szCs w:val="22"/>
              </w:rPr>
              <w:t xml:space="preserve">without UCR </w:t>
            </w:r>
          </w:p>
          <w:p w14:paraId="3BA6E94D" w14:textId="287D84FD" w:rsidR="006228B5" w:rsidRPr="00C142B1" w:rsidRDefault="006228B5" w:rsidP="006228B5">
            <w:pPr>
              <w:pStyle w:val="ListParagraph"/>
              <w:numPr>
                <w:ilvl w:val="0"/>
                <w:numId w:val="19"/>
              </w:numPr>
              <w:rPr>
                <w:rFonts w:asciiTheme="minorHAnsi" w:hAnsiTheme="minorHAnsi" w:cs="Arial"/>
                <w:sz w:val="22"/>
                <w:szCs w:val="22"/>
              </w:rPr>
            </w:pPr>
            <w:r w:rsidRPr="00C142B1">
              <w:rPr>
                <w:rFonts w:asciiTheme="minorHAnsi" w:hAnsiTheme="minorHAnsi" w:cs="Arial"/>
                <w:sz w:val="22"/>
                <w:szCs w:val="22"/>
              </w:rPr>
              <w:t>without Transport Document.</w:t>
            </w:r>
          </w:p>
          <w:p w14:paraId="2BE7768F" w14:textId="60CF973F" w:rsidR="004201C4" w:rsidRPr="00C142B1" w:rsidRDefault="006228B5" w:rsidP="0049353B">
            <w:pPr>
              <w:rPr>
                <w:rFonts w:asciiTheme="minorHAnsi" w:hAnsiTheme="minorHAnsi" w:cs="Arial"/>
                <w:sz w:val="22"/>
                <w:szCs w:val="22"/>
              </w:rPr>
            </w:pPr>
            <w:r w:rsidRPr="00C142B1">
              <w:rPr>
                <w:rFonts w:asciiTheme="minorHAnsi" w:hAnsiTheme="minorHAnsi" w:cs="Arial"/>
                <w:sz w:val="22"/>
                <w:szCs w:val="22"/>
              </w:rPr>
              <w:t>The acceptance of it may trigger CD001C, CD050C, CD003C, CD038C, CD115C to be downgraded into legacy messages.</w:t>
            </w:r>
          </w:p>
          <w:p w14:paraId="2A002602" w14:textId="77777777" w:rsidR="004201C4" w:rsidRPr="00C142B1" w:rsidRDefault="004201C4" w:rsidP="0049353B">
            <w:pPr>
              <w:rPr>
                <w:rFonts w:asciiTheme="minorHAnsi" w:hAnsiTheme="minorHAnsi" w:cs="Arial"/>
                <w:sz w:val="22"/>
                <w:szCs w:val="22"/>
              </w:rPr>
            </w:pPr>
          </w:p>
          <w:p w14:paraId="7E6D5814" w14:textId="2B416E31" w:rsidR="004E7022" w:rsidRPr="00C142B1" w:rsidRDefault="004201C4" w:rsidP="004E7022">
            <w:pPr>
              <w:rPr>
                <w:rFonts w:asciiTheme="minorHAnsi" w:hAnsiTheme="minorHAnsi" w:cs="Arial"/>
                <w:b/>
                <w:bCs/>
                <w:sz w:val="22"/>
                <w:szCs w:val="22"/>
                <w:u w:val="single"/>
              </w:rPr>
            </w:pPr>
            <w:r w:rsidRPr="00C142B1">
              <w:rPr>
                <w:rFonts w:asciiTheme="minorHAnsi" w:hAnsiTheme="minorHAnsi" w:cs="Arial"/>
                <w:b/>
                <w:bCs/>
                <w:sz w:val="22"/>
                <w:szCs w:val="22"/>
                <w:u w:val="single"/>
              </w:rPr>
              <w:t>DDNTA status</w:t>
            </w:r>
          </w:p>
          <w:p w14:paraId="560F9001" w14:textId="6F0F2C89" w:rsidR="004E7022" w:rsidRPr="00C142B1" w:rsidRDefault="00B36BFD" w:rsidP="004E7022">
            <w:pPr>
              <w:rPr>
                <w:rFonts w:asciiTheme="minorHAnsi" w:hAnsiTheme="minorHAnsi" w:cs="Arial"/>
                <w:sz w:val="22"/>
                <w:szCs w:val="22"/>
              </w:rPr>
            </w:pPr>
            <w:r w:rsidRPr="00C142B1">
              <w:rPr>
                <w:rFonts w:asciiTheme="minorHAnsi" w:hAnsiTheme="minorHAnsi" w:cs="Arial"/>
                <w:sz w:val="22"/>
                <w:szCs w:val="22"/>
              </w:rPr>
              <w:t>T</w:t>
            </w:r>
            <w:r w:rsidR="004E7022" w:rsidRPr="00C142B1">
              <w:rPr>
                <w:rFonts w:asciiTheme="minorHAnsi" w:hAnsiTheme="minorHAnsi" w:cs="Arial"/>
                <w:sz w:val="22"/>
                <w:szCs w:val="22"/>
              </w:rPr>
              <w:t xml:space="preserve">he </w:t>
            </w:r>
            <w:r w:rsidR="006228B5" w:rsidRPr="00C142B1">
              <w:rPr>
                <w:rFonts w:asciiTheme="minorHAnsi" w:hAnsiTheme="minorHAnsi" w:cs="Arial"/>
                <w:sz w:val="22"/>
                <w:szCs w:val="22"/>
              </w:rPr>
              <w:t>BRT1896</w:t>
            </w:r>
            <w:r w:rsidR="004201C4" w:rsidRPr="00C142B1">
              <w:rPr>
                <w:rFonts w:asciiTheme="minorHAnsi" w:hAnsiTheme="minorHAnsi" w:cs="Arial"/>
                <w:sz w:val="22"/>
                <w:szCs w:val="22"/>
              </w:rPr>
              <w:t xml:space="preserve"> (DDNTA 5.15.0-v1.00)</w:t>
            </w:r>
            <w:r w:rsidR="006228B5" w:rsidRPr="00C142B1">
              <w:rPr>
                <w:rFonts w:asciiTheme="minorHAnsi" w:hAnsiTheme="minorHAnsi" w:cs="Arial"/>
                <w:sz w:val="22"/>
                <w:szCs w:val="22"/>
              </w:rPr>
              <w:t xml:space="preserve"> </w:t>
            </w:r>
            <w:r w:rsidR="004E7022" w:rsidRPr="00C142B1">
              <w:rPr>
                <w:rFonts w:asciiTheme="minorHAnsi" w:hAnsiTheme="minorHAnsi" w:cs="Arial"/>
                <w:sz w:val="22"/>
                <w:szCs w:val="22"/>
              </w:rPr>
              <w:t xml:space="preserve">(applicable </w:t>
            </w:r>
            <w:r w:rsidR="006228B5" w:rsidRPr="00C142B1">
              <w:rPr>
                <w:rFonts w:asciiTheme="minorHAnsi" w:hAnsiTheme="minorHAnsi" w:cs="Arial"/>
                <w:sz w:val="22"/>
                <w:szCs w:val="22"/>
              </w:rPr>
              <w:t xml:space="preserve">during the </w:t>
            </w:r>
            <w:r w:rsidR="004E7022" w:rsidRPr="00C142B1">
              <w:rPr>
                <w:rFonts w:asciiTheme="minorHAnsi" w:hAnsiTheme="minorHAnsi" w:cs="Arial"/>
                <w:sz w:val="22"/>
                <w:szCs w:val="22"/>
              </w:rPr>
              <w:t xml:space="preserve">Transitional period) does NOT request the existence of an </w:t>
            </w:r>
            <w:r w:rsidR="006228B5" w:rsidRPr="00C142B1">
              <w:rPr>
                <w:rFonts w:asciiTheme="minorHAnsi" w:hAnsiTheme="minorHAnsi" w:cs="Arial"/>
                <w:sz w:val="22"/>
                <w:szCs w:val="22"/>
              </w:rPr>
              <w:t>UCR, nor the existence of a Transport Document</w:t>
            </w:r>
            <w:r w:rsidRPr="00C142B1">
              <w:rPr>
                <w:rFonts w:asciiTheme="minorHAnsi" w:hAnsiTheme="minorHAnsi" w:cs="Arial"/>
                <w:sz w:val="22"/>
                <w:szCs w:val="22"/>
              </w:rPr>
              <w:t xml:space="preserve">, </w:t>
            </w:r>
            <w:r w:rsidRPr="00C142B1">
              <w:rPr>
                <w:rFonts w:asciiTheme="minorHAnsi" w:hAnsiTheme="minorHAnsi" w:cs="Arial"/>
                <w:b/>
                <w:bCs/>
                <w:sz w:val="22"/>
                <w:szCs w:val="22"/>
              </w:rPr>
              <w:t>when the ‘Security’ = 2 (EXS only).</w:t>
            </w:r>
          </w:p>
          <w:p w14:paraId="0F4CE3CC" w14:textId="60246909" w:rsidR="00B36BFD" w:rsidRPr="00C142B1" w:rsidRDefault="00B36BFD" w:rsidP="004E7022">
            <w:pPr>
              <w:rPr>
                <w:rFonts w:asciiTheme="minorHAnsi" w:hAnsiTheme="minorHAnsi" w:cs="Arial"/>
                <w:sz w:val="22"/>
                <w:szCs w:val="22"/>
              </w:rPr>
            </w:pPr>
            <w:r w:rsidRPr="00C142B1">
              <w:rPr>
                <w:rFonts w:asciiTheme="minorHAnsi" w:hAnsiTheme="minorHAnsi" w:cs="Arial"/>
                <w:noProof/>
                <w:sz w:val="22"/>
                <w:szCs w:val="22"/>
              </w:rPr>
              <w:lastRenderedPageBreak/>
              <w:drawing>
                <wp:inline distT="0" distB="0" distL="0" distR="0" wp14:anchorId="6FDE68D1" wp14:editId="15CDC9BD">
                  <wp:extent cx="5819140" cy="1612265"/>
                  <wp:effectExtent l="38100" t="38100" r="67310" b="831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819140" cy="1612265"/>
                          </a:xfrm>
                          <a:prstGeom prst="rect">
                            <a:avLst/>
                          </a:prstGeom>
                          <a:effectLst>
                            <a:outerShdw blurRad="50800" dist="38100" dir="2700000" algn="tl" rotWithShape="0">
                              <a:prstClr val="black">
                                <a:alpha val="40000"/>
                              </a:prstClr>
                            </a:outerShdw>
                          </a:effectLst>
                        </pic:spPr>
                      </pic:pic>
                    </a:graphicData>
                  </a:graphic>
                </wp:inline>
              </w:drawing>
            </w:r>
          </w:p>
          <w:p w14:paraId="77A373EF" w14:textId="77C654AA" w:rsidR="00B36BFD" w:rsidRPr="00C142B1" w:rsidRDefault="00B36BFD" w:rsidP="004E7022">
            <w:pPr>
              <w:rPr>
                <w:rFonts w:asciiTheme="minorHAnsi" w:hAnsiTheme="minorHAnsi" w:cs="Arial"/>
                <w:sz w:val="22"/>
                <w:szCs w:val="22"/>
              </w:rPr>
            </w:pPr>
          </w:p>
          <w:p w14:paraId="5F49E804" w14:textId="319DD12B" w:rsidR="006228B5" w:rsidRPr="00C142B1" w:rsidRDefault="004E7022" w:rsidP="004E7022">
            <w:pPr>
              <w:rPr>
                <w:rFonts w:asciiTheme="minorHAnsi" w:hAnsiTheme="minorHAnsi" w:cs="Arial"/>
                <w:sz w:val="22"/>
                <w:szCs w:val="22"/>
              </w:rPr>
            </w:pPr>
            <w:r w:rsidRPr="00C142B1">
              <w:rPr>
                <w:rFonts w:asciiTheme="minorHAnsi" w:hAnsiTheme="minorHAnsi" w:cs="Arial"/>
                <w:sz w:val="22"/>
                <w:szCs w:val="22"/>
              </w:rPr>
              <w:t xml:space="preserve">But </w:t>
            </w:r>
            <w:r w:rsidR="006228B5" w:rsidRPr="00C142B1">
              <w:rPr>
                <w:rFonts w:asciiTheme="minorHAnsi" w:hAnsiTheme="minorHAnsi" w:cs="Arial"/>
                <w:sz w:val="22"/>
                <w:szCs w:val="22"/>
              </w:rPr>
              <w:t>the downgraded message, the C547</w:t>
            </w:r>
            <w:r w:rsidR="00B36BFD" w:rsidRPr="00C142B1">
              <w:rPr>
                <w:rFonts w:asciiTheme="minorHAnsi" w:hAnsiTheme="minorHAnsi" w:cs="Arial"/>
                <w:sz w:val="22"/>
                <w:szCs w:val="22"/>
              </w:rPr>
              <w:t xml:space="preserve"> (DDNTA v20.00)</w:t>
            </w:r>
            <w:r w:rsidR="006228B5" w:rsidRPr="00C142B1">
              <w:rPr>
                <w:rFonts w:asciiTheme="minorHAnsi" w:hAnsiTheme="minorHAnsi" w:cs="Arial"/>
                <w:sz w:val="22"/>
                <w:szCs w:val="22"/>
              </w:rPr>
              <w:t xml:space="preserve"> </w:t>
            </w:r>
            <w:r w:rsidRPr="00C142B1">
              <w:rPr>
                <w:rFonts w:asciiTheme="minorHAnsi" w:hAnsiTheme="minorHAnsi" w:cs="Arial"/>
                <w:sz w:val="22"/>
                <w:szCs w:val="22"/>
              </w:rPr>
              <w:t xml:space="preserve">requests the existence of an </w:t>
            </w:r>
            <w:r w:rsidR="006228B5" w:rsidRPr="00C142B1">
              <w:rPr>
                <w:rFonts w:asciiTheme="minorHAnsi" w:hAnsiTheme="minorHAnsi" w:cs="Arial"/>
                <w:sz w:val="22"/>
                <w:szCs w:val="22"/>
              </w:rPr>
              <w:t>UCR or a Transport Document in some circumstances.</w:t>
            </w:r>
          </w:p>
          <w:p w14:paraId="6B894DCE" w14:textId="5DAB922B" w:rsidR="006228B5" w:rsidRPr="00C142B1" w:rsidRDefault="00B36BFD" w:rsidP="004E7022">
            <w:pPr>
              <w:rPr>
                <w:rFonts w:asciiTheme="minorHAnsi" w:hAnsiTheme="minorHAnsi" w:cs="Arial"/>
                <w:sz w:val="22"/>
                <w:szCs w:val="22"/>
              </w:rPr>
            </w:pPr>
            <w:r w:rsidRPr="00C142B1">
              <w:rPr>
                <w:rFonts w:asciiTheme="minorHAnsi" w:hAnsiTheme="minorHAnsi" w:cs="Arial"/>
                <w:noProof/>
                <w:sz w:val="22"/>
                <w:szCs w:val="22"/>
              </w:rPr>
              <w:drawing>
                <wp:inline distT="0" distB="0" distL="0" distR="0" wp14:anchorId="608C2E4A" wp14:editId="7CD8A3CC">
                  <wp:extent cx="5819140" cy="1543685"/>
                  <wp:effectExtent l="38100" t="38100" r="67310" b="7556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819140" cy="1543685"/>
                          </a:xfrm>
                          <a:prstGeom prst="rect">
                            <a:avLst/>
                          </a:prstGeom>
                          <a:effectLst>
                            <a:outerShdw blurRad="50800" dist="38100" dir="2700000" algn="tl" rotWithShape="0">
                              <a:prstClr val="black">
                                <a:alpha val="40000"/>
                              </a:prstClr>
                            </a:outerShdw>
                          </a:effectLst>
                        </pic:spPr>
                      </pic:pic>
                    </a:graphicData>
                  </a:graphic>
                </wp:inline>
              </w:drawing>
            </w:r>
          </w:p>
          <w:p w14:paraId="75BC63FA" w14:textId="3B97C5B0" w:rsidR="0049353B" w:rsidRPr="00C142B1" w:rsidRDefault="0049353B" w:rsidP="0049353B">
            <w:pPr>
              <w:rPr>
                <w:rFonts w:asciiTheme="minorHAnsi" w:hAnsiTheme="minorHAnsi" w:cs="Arial"/>
                <w:sz w:val="22"/>
                <w:szCs w:val="22"/>
              </w:rPr>
            </w:pPr>
          </w:p>
          <w:p w14:paraId="4887B858" w14:textId="4DEE5262" w:rsidR="004201C4" w:rsidRPr="00C142B1" w:rsidRDefault="004201C4" w:rsidP="0049353B">
            <w:pPr>
              <w:rPr>
                <w:rFonts w:asciiTheme="minorHAnsi" w:hAnsiTheme="minorHAnsi" w:cs="Arial"/>
                <w:b/>
                <w:bCs/>
                <w:sz w:val="22"/>
                <w:szCs w:val="22"/>
                <w:u w:val="single"/>
              </w:rPr>
            </w:pPr>
            <w:r w:rsidRPr="00C142B1">
              <w:rPr>
                <w:rFonts w:asciiTheme="minorHAnsi" w:hAnsiTheme="minorHAnsi" w:cs="Arial"/>
                <w:b/>
                <w:bCs/>
                <w:sz w:val="22"/>
                <w:szCs w:val="22"/>
                <w:u w:val="single"/>
              </w:rPr>
              <w:t xml:space="preserve">UCC </w:t>
            </w:r>
            <w:r w:rsidR="00A259FC" w:rsidRPr="00C142B1">
              <w:rPr>
                <w:rFonts w:asciiTheme="minorHAnsi" w:hAnsiTheme="minorHAnsi" w:cs="Arial"/>
                <w:b/>
                <w:bCs/>
                <w:sz w:val="22"/>
                <w:szCs w:val="22"/>
                <w:u w:val="single"/>
              </w:rPr>
              <w:t xml:space="preserve">DA </w:t>
            </w:r>
            <w:r w:rsidRPr="00C142B1">
              <w:rPr>
                <w:rFonts w:asciiTheme="minorHAnsi" w:hAnsiTheme="minorHAnsi" w:cs="Arial"/>
                <w:b/>
                <w:bCs/>
                <w:sz w:val="22"/>
                <w:szCs w:val="22"/>
                <w:u w:val="single"/>
              </w:rPr>
              <w:t>requirements</w:t>
            </w:r>
          </w:p>
          <w:p w14:paraId="3A679ACC" w14:textId="0DD80459" w:rsidR="0049353B" w:rsidRPr="00C142B1" w:rsidRDefault="0049353B" w:rsidP="0049353B">
            <w:pPr>
              <w:rPr>
                <w:rFonts w:asciiTheme="minorHAnsi" w:hAnsiTheme="minorHAnsi" w:cs="Arial"/>
                <w:sz w:val="22"/>
                <w:szCs w:val="22"/>
              </w:rPr>
            </w:pPr>
            <w:r w:rsidRPr="00C142B1">
              <w:rPr>
                <w:rFonts w:asciiTheme="minorHAnsi" w:hAnsiTheme="minorHAnsi" w:cs="Arial"/>
                <w:sz w:val="22"/>
                <w:szCs w:val="22"/>
              </w:rPr>
              <w:t xml:space="preserve">From UCC DA point of view, the </w:t>
            </w:r>
            <w:r w:rsidRPr="00C142B1">
              <w:rPr>
                <w:rFonts w:asciiTheme="minorHAnsi" w:hAnsiTheme="minorHAnsi" w:cs="Arial"/>
                <w:b/>
                <w:bCs/>
                <w:sz w:val="22"/>
                <w:szCs w:val="22"/>
              </w:rPr>
              <w:t>DI ‘Reference number UCR’</w:t>
            </w:r>
            <w:r w:rsidRPr="00C142B1">
              <w:rPr>
                <w:rFonts w:asciiTheme="minorHAnsi" w:hAnsiTheme="minorHAnsi" w:cs="Arial"/>
                <w:sz w:val="22"/>
                <w:szCs w:val="22"/>
              </w:rPr>
              <w:t xml:space="preserve"> is </w:t>
            </w:r>
            <w:r w:rsidRPr="00C142B1">
              <w:rPr>
                <w:rFonts w:asciiTheme="minorHAnsi" w:hAnsiTheme="minorHAnsi" w:cs="Arial"/>
                <w:sz w:val="22"/>
                <w:szCs w:val="22"/>
                <w:u w:val="single"/>
              </w:rPr>
              <w:t>optional</w:t>
            </w:r>
            <w:r w:rsidRPr="00C142B1">
              <w:rPr>
                <w:rFonts w:asciiTheme="minorHAnsi" w:hAnsiTheme="minorHAnsi" w:cs="Arial"/>
                <w:sz w:val="22"/>
                <w:szCs w:val="22"/>
              </w:rPr>
              <w:t xml:space="preserve"> for Exit, Export and Transit datasets, while the </w:t>
            </w:r>
            <w:r w:rsidRPr="00C142B1">
              <w:rPr>
                <w:rFonts w:asciiTheme="minorHAnsi" w:hAnsiTheme="minorHAnsi" w:cs="Arial"/>
                <w:b/>
                <w:bCs/>
                <w:sz w:val="22"/>
                <w:szCs w:val="22"/>
              </w:rPr>
              <w:t>DI ‘Transport document’</w:t>
            </w:r>
            <w:r w:rsidRPr="00C142B1">
              <w:rPr>
                <w:rFonts w:asciiTheme="minorHAnsi" w:hAnsiTheme="minorHAnsi" w:cs="Arial"/>
                <w:sz w:val="22"/>
                <w:szCs w:val="22"/>
              </w:rPr>
              <w:t xml:space="preserve"> is </w:t>
            </w:r>
            <w:r w:rsidRPr="00C142B1">
              <w:rPr>
                <w:rFonts w:asciiTheme="minorHAnsi" w:hAnsiTheme="minorHAnsi" w:cs="Arial"/>
                <w:sz w:val="22"/>
                <w:szCs w:val="22"/>
                <w:u w:val="single"/>
              </w:rPr>
              <w:t>optional</w:t>
            </w:r>
            <w:r w:rsidRPr="00C142B1">
              <w:rPr>
                <w:rFonts w:asciiTheme="minorHAnsi" w:hAnsiTheme="minorHAnsi" w:cs="Arial"/>
                <w:sz w:val="22"/>
                <w:szCs w:val="22"/>
              </w:rPr>
              <w:t xml:space="preserve"> for Export datasets and </w:t>
            </w:r>
            <w:r w:rsidRPr="00C142B1">
              <w:rPr>
                <w:rFonts w:asciiTheme="minorHAnsi" w:hAnsiTheme="minorHAnsi" w:cs="Arial"/>
                <w:sz w:val="22"/>
                <w:szCs w:val="22"/>
                <w:u w:val="single"/>
              </w:rPr>
              <w:t>required</w:t>
            </w:r>
            <w:r w:rsidRPr="00C142B1">
              <w:rPr>
                <w:rFonts w:asciiTheme="minorHAnsi" w:hAnsiTheme="minorHAnsi" w:cs="Arial"/>
                <w:sz w:val="22"/>
                <w:szCs w:val="22"/>
              </w:rPr>
              <w:t xml:space="preserve"> for Exit and Transit datasets (as it is depicted in the following screenshots from UCC DA).</w:t>
            </w:r>
          </w:p>
          <w:p w14:paraId="33AA52EF" w14:textId="77777777" w:rsidR="0049353B" w:rsidRPr="00C142B1" w:rsidRDefault="0049353B" w:rsidP="00C142B1">
            <w:pPr>
              <w:jc w:val="center"/>
              <w:rPr>
                <w:rFonts w:asciiTheme="minorHAnsi" w:hAnsiTheme="minorHAnsi" w:cs="Arial"/>
                <w:sz w:val="22"/>
                <w:szCs w:val="22"/>
              </w:rPr>
            </w:pPr>
            <w:r w:rsidRPr="00C142B1">
              <w:rPr>
                <w:rFonts w:asciiTheme="minorHAnsi" w:hAnsiTheme="minorHAnsi" w:cs="Arial"/>
                <w:noProof/>
                <w:sz w:val="22"/>
                <w:szCs w:val="22"/>
              </w:rPr>
              <w:drawing>
                <wp:inline distT="0" distB="0" distL="0" distR="0" wp14:anchorId="605DDB8A" wp14:editId="0BBC1BD8">
                  <wp:extent cx="5819140" cy="2375535"/>
                  <wp:effectExtent l="38100" t="38100" r="67310" b="819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819140" cy="2375535"/>
                          </a:xfrm>
                          <a:prstGeom prst="rect">
                            <a:avLst/>
                          </a:prstGeom>
                          <a:effectLst>
                            <a:outerShdw blurRad="50800" dist="38100" dir="2700000" algn="tl" rotWithShape="0">
                              <a:prstClr val="black">
                                <a:alpha val="40000"/>
                              </a:prstClr>
                            </a:outerShdw>
                          </a:effectLst>
                        </pic:spPr>
                      </pic:pic>
                    </a:graphicData>
                  </a:graphic>
                </wp:inline>
              </w:drawing>
            </w:r>
          </w:p>
          <w:p w14:paraId="283C77F6" w14:textId="42875EF5" w:rsidR="0049353B" w:rsidRPr="00C142B1" w:rsidRDefault="0049353B" w:rsidP="00C142B1">
            <w:pPr>
              <w:jc w:val="center"/>
              <w:rPr>
                <w:rFonts w:asciiTheme="minorHAnsi" w:hAnsiTheme="minorHAnsi" w:cs="Arial"/>
                <w:sz w:val="22"/>
                <w:szCs w:val="22"/>
              </w:rPr>
            </w:pPr>
            <w:r w:rsidRPr="00C142B1">
              <w:rPr>
                <w:rFonts w:asciiTheme="minorHAnsi" w:hAnsiTheme="minorHAnsi" w:cs="Arial"/>
                <w:noProof/>
                <w:sz w:val="22"/>
                <w:szCs w:val="22"/>
              </w:rPr>
              <w:lastRenderedPageBreak/>
              <w:drawing>
                <wp:inline distT="0" distB="0" distL="0" distR="0" wp14:anchorId="4A84F7B9" wp14:editId="6A204E45">
                  <wp:extent cx="5819140" cy="2214880"/>
                  <wp:effectExtent l="38100" t="38100" r="67310" b="711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819140" cy="2214880"/>
                          </a:xfrm>
                          <a:prstGeom prst="rect">
                            <a:avLst/>
                          </a:prstGeom>
                          <a:effectLst>
                            <a:outerShdw blurRad="50800" dist="38100" dir="2700000" algn="tl" rotWithShape="0">
                              <a:prstClr val="black">
                                <a:alpha val="40000"/>
                              </a:prstClr>
                            </a:outerShdw>
                          </a:effectLst>
                        </pic:spPr>
                      </pic:pic>
                    </a:graphicData>
                  </a:graphic>
                </wp:inline>
              </w:drawing>
            </w:r>
          </w:p>
          <w:p w14:paraId="067C2F9E" w14:textId="77777777" w:rsidR="004201C4" w:rsidRPr="00C142B1" w:rsidRDefault="004201C4" w:rsidP="0049353B">
            <w:pPr>
              <w:rPr>
                <w:rFonts w:asciiTheme="minorHAnsi" w:hAnsiTheme="minorHAnsi" w:cs="Arial"/>
                <w:b/>
                <w:bCs/>
                <w:sz w:val="22"/>
                <w:szCs w:val="22"/>
                <w:u w:val="single"/>
              </w:rPr>
            </w:pPr>
          </w:p>
          <w:p w14:paraId="5E52A622" w14:textId="191089CB" w:rsidR="0049353B" w:rsidRPr="00C142B1" w:rsidRDefault="00B36263" w:rsidP="0049353B">
            <w:pPr>
              <w:rPr>
                <w:rFonts w:asciiTheme="minorHAnsi" w:hAnsiTheme="minorHAnsi" w:cs="Arial"/>
                <w:b/>
                <w:bCs/>
                <w:sz w:val="22"/>
                <w:szCs w:val="22"/>
                <w:u w:val="single"/>
              </w:rPr>
            </w:pPr>
            <w:r w:rsidRPr="00C142B1">
              <w:rPr>
                <w:rFonts w:asciiTheme="minorHAnsi" w:hAnsiTheme="minorHAnsi" w:cs="Arial"/>
                <w:b/>
                <w:bCs/>
                <w:sz w:val="22"/>
                <w:szCs w:val="22"/>
                <w:u w:val="single"/>
              </w:rPr>
              <w:t xml:space="preserve">UCC </w:t>
            </w:r>
            <w:r w:rsidR="004201C4" w:rsidRPr="00C142B1">
              <w:rPr>
                <w:rFonts w:asciiTheme="minorHAnsi" w:hAnsiTheme="minorHAnsi" w:cs="Arial"/>
                <w:b/>
                <w:bCs/>
                <w:sz w:val="22"/>
                <w:szCs w:val="22"/>
                <w:u w:val="single"/>
              </w:rPr>
              <w:t>TDA requirements</w:t>
            </w:r>
          </w:p>
          <w:p w14:paraId="7EB8A8A4" w14:textId="255201CD" w:rsidR="0049353B" w:rsidRPr="00C142B1" w:rsidRDefault="0049353B" w:rsidP="0049353B">
            <w:pPr>
              <w:rPr>
                <w:rFonts w:asciiTheme="minorHAnsi" w:hAnsiTheme="minorHAnsi" w:cs="Arial"/>
                <w:sz w:val="22"/>
                <w:szCs w:val="22"/>
              </w:rPr>
            </w:pPr>
            <w:r w:rsidRPr="00C142B1">
              <w:rPr>
                <w:rFonts w:asciiTheme="minorHAnsi" w:hAnsiTheme="minorHAnsi" w:cs="Arial"/>
                <w:sz w:val="22"/>
                <w:szCs w:val="22"/>
              </w:rPr>
              <w:t>From TDA point of view, ‘Reference number UCR’ and ‘Transport document’ is required for entry and exit summary declarations, apart from express consignments.</w:t>
            </w:r>
          </w:p>
          <w:p w14:paraId="1A136F76" w14:textId="32D2E9BE" w:rsidR="0049353B" w:rsidRPr="00C142B1" w:rsidRDefault="0049353B" w:rsidP="00C142B1">
            <w:pPr>
              <w:jc w:val="center"/>
              <w:rPr>
                <w:rFonts w:asciiTheme="minorHAnsi" w:hAnsiTheme="minorHAnsi" w:cs="Arial"/>
                <w:sz w:val="22"/>
                <w:szCs w:val="22"/>
              </w:rPr>
            </w:pPr>
            <w:r w:rsidRPr="00C142B1">
              <w:rPr>
                <w:rFonts w:asciiTheme="minorHAnsi" w:hAnsiTheme="minorHAnsi" w:cs="Arial"/>
                <w:noProof/>
                <w:sz w:val="22"/>
                <w:szCs w:val="22"/>
              </w:rPr>
              <w:drawing>
                <wp:inline distT="0" distB="0" distL="0" distR="0" wp14:anchorId="746793A4" wp14:editId="581767B8">
                  <wp:extent cx="3926574" cy="3381978"/>
                  <wp:effectExtent l="38100" t="38100" r="74295" b="857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000938" cy="3446028"/>
                          </a:xfrm>
                          <a:prstGeom prst="rect">
                            <a:avLst/>
                          </a:prstGeom>
                          <a:effectLst>
                            <a:outerShdw blurRad="50800" dist="38100" dir="2700000" algn="tl" rotWithShape="0">
                              <a:prstClr val="black">
                                <a:alpha val="40000"/>
                              </a:prstClr>
                            </a:outerShdw>
                          </a:effectLst>
                        </pic:spPr>
                      </pic:pic>
                    </a:graphicData>
                  </a:graphic>
                </wp:inline>
              </w:drawing>
            </w:r>
          </w:p>
          <w:p w14:paraId="2EFFBE71" w14:textId="509E89C4" w:rsidR="0049353B" w:rsidRPr="00C142B1" w:rsidRDefault="0049353B" w:rsidP="00C142B1">
            <w:pPr>
              <w:jc w:val="center"/>
              <w:rPr>
                <w:rFonts w:asciiTheme="minorHAnsi" w:hAnsiTheme="minorHAnsi" w:cs="Arial"/>
                <w:sz w:val="22"/>
                <w:szCs w:val="22"/>
              </w:rPr>
            </w:pPr>
            <w:r w:rsidRPr="00C142B1">
              <w:rPr>
                <w:rFonts w:asciiTheme="minorHAnsi" w:hAnsiTheme="minorHAnsi" w:cs="Arial"/>
                <w:noProof/>
                <w:sz w:val="22"/>
                <w:szCs w:val="22"/>
              </w:rPr>
              <w:lastRenderedPageBreak/>
              <w:drawing>
                <wp:inline distT="0" distB="0" distL="0" distR="0" wp14:anchorId="6D17F845" wp14:editId="0DCFCC1C">
                  <wp:extent cx="4067033" cy="2302463"/>
                  <wp:effectExtent l="38100" t="38100" r="67310" b="793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088035" cy="2314353"/>
                          </a:xfrm>
                          <a:prstGeom prst="rect">
                            <a:avLst/>
                          </a:prstGeom>
                          <a:effectLst>
                            <a:outerShdw blurRad="50800" dist="38100" dir="2700000" algn="tl" rotWithShape="0">
                              <a:prstClr val="black">
                                <a:alpha val="40000"/>
                              </a:prstClr>
                            </a:outerShdw>
                          </a:effectLst>
                        </pic:spPr>
                      </pic:pic>
                    </a:graphicData>
                  </a:graphic>
                </wp:inline>
              </w:drawing>
            </w:r>
          </w:p>
          <w:p w14:paraId="16F57273" w14:textId="77777777" w:rsidR="004201C4" w:rsidRPr="00C142B1" w:rsidRDefault="004201C4" w:rsidP="0049353B">
            <w:pPr>
              <w:rPr>
                <w:rFonts w:asciiTheme="minorHAnsi" w:hAnsiTheme="minorHAnsi" w:cs="Arial"/>
                <w:sz w:val="22"/>
                <w:szCs w:val="22"/>
              </w:rPr>
            </w:pPr>
          </w:p>
          <w:p w14:paraId="61D6C476" w14:textId="6E803F12" w:rsidR="004201C4" w:rsidRPr="00C142B1" w:rsidRDefault="004201C4" w:rsidP="0049353B">
            <w:pPr>
              <w:rPr>
                <w:rFonts w:asciiTheme="minorHAnsi" w:hAnsiTheme="minorHAnsi" w:cs="Arial"/>
                <w:b/>
                <w:bCs/>
                <w:sz w:val="22"/>
                <w:szCs w:val="22"/>
                <w:u w:val="single"/>
              </w:rPr>
            </w:pPr>
            <w:r w:rsidRPr="00C142B1">
              <w:rPr>
                <w:rFonts w:asciiTheme="minorHAnsi" w:hAnsiTheme="minorHAnsi" w:cs="Arial"/>
                <w:b/>
                <w:bCs/>
                <w:sz w:val="22"/>
                <w:szCs w:val="22"/>
                <w:u w:val="single"/>
              </w:rPr>
              <w:t>Conclusion</w:t>
            </w:r>
          </w:p>
          <w:p w14:paraId="53F6EE63" w14:textId="5703B3DC" w:rsidR="0049353B" w:rsidRPr="00C142B1" w:rsidRDefault="0049353B" w:rsidP="0049353B">
            <w:pPr>
              <w:rPr>
                <w:rFonts w:asciiTheme="minorHAnsi" w:hAnsiTheme="minorHAnsi" w:cs="Arial"/>
                <w:sz w:val="22"/>
                <w:szCs w:val="22"/>
              </w:rPr>
            </w:pPr>
            <w:r w:rsidRPr="00C142B1">
              <w:rPr>
                <w:rFonts w:asciiTheme="minorHAnsi" w:hAnsiTheme="minorHAnsi" w:cs="Arial"/>
                <w:sz w:val="22"/>
                <w:szCs w:val="22"/>
              </w:rPr>
              <w:t>Based on the above, a change on B1896 to be fully aligned with C547 seems appropriate</w:t>
            </w:r>
            <w:r w:rsidR="004201C4" w:rsidRPr="00C142B1">
              <w:rPr>
                <w:rFonts w:asciiTheme="minorHAnsi" w:hAnsiTheme="minorHAnsi" w:cs="Arial"/>
                <w:sz w:val="22"/>
                <w:szCs w:val="22"/>
              </w:rPr>
              <w:t xml:space="preserve"> and not contradicting to UCC DA and TDA</w:t>
            </w:r>
            <w:r w:rsidRPr="00C142B1">
              <w:rPr>
                <w:rFonts w:asciiTheme="minorHAnsi" w:hAnsiTheme="minorHAnsi" w:cs="Arial"/>
                <w:sz w:val="22"/>
                <w:szCs w:val="22"/>
              </w:rPr>
              <w:t>. In that sense, all security values will be covered by B1896.</w:t>
            </w:r>
          </w:p>
          <w:p w14:paraId="7672CB6B" w14:textId="77777777" w:rsidR="0049353B" w:rsidRPr="00C142B1" w:rsidRDefault="0049353B" w:rsidP="004E7022">
            <w:pPr>
              <w:rPr>
                <w:rFonts w:asciiTheme="minorHAnsi" w:hAnsiTheme="minorHAnsi" w:cs="Arial"/>
                <w:sz w:val="22"/>
                <w:szCs w:val="22"/>
              </w:rPr>
            </w:pPr>
          </w:p>
          <w:p w14:paraId="1B8A5D7C" w14:textId="13E9F717" w:rsidR="006228B5" w:rsidRPr="00C142B1" w:rsidRDefault="0049353B" w:rsidP="004E7022">
            <w:pPr>
              <w:rPr>
                <w:rFonts w:asciiTheme="minorHAnsi" w:hAnsiTheme="minorHAnsi" w:cs="Arial"/>
                <w:sz w:val="22"/>
                <w:szCs w:val="22"/>
              </w:rPr>
            </w:pPr>
            <w:r w:rsidRPr="00C142B1">
              <w:rPr>
                <w:rFonts w:asciiTheme="minorHAnsi" w:hAnsiTheme="minorHAnsi" w:cs="Arial"/>
                <w:sz w:val="22"/>
                <w:szCs w:val="22"/>
              </w:rPr>
              <w:t xml:space="preserve">Furthermore, considering </w:t>
            </w:r>
            <w:r w:rsidR="00140899" w:rsidRPr="00C142B1">
              <w:rPr>
                <w:rFonts w:asciiTheme="minorHAnsi" w:hAnsiTheme="minorHAnsi" w:cs="Arial"/>
                <w:sz w:val="22"/>
                <w:szCs w:val="22"/>
              </w:rPr>
              <w:t xml:space="preserve">that </w:t>
            </w:r>
          </w:p>
          <w:p w14:paraId="6E7B84F5" w14:textId="77777777" w:rsidR="006A32E0" w:rsidRPr="00C142B1" w:rsidRDefault="006228B5" w:rsidP="006228B5">
            <w:pPr>
              <w:pStyle w:val="ListParagraph"/>
              <w:numPr>
                <w:ilvl w:val="0"/>
                <w:numId w:val="19"/>
              </w:numPr>
              <w:rPr>
                <w:rFonts w:asciiTheme="minorHAnsi" w:hAnsiTheme="minorHAnsi" w:cs="Arial"/>
                <w:sz w:val="22"/>
                <w:szCs w:val="22"/>
              </w:rPr>
            </w:pPr>
            <w:r w:rsidRPr="00C142B1">
              <w:rPr>
                <w:rFonts w:asciiTheme="minorHAnsi" w:hAnsiTheme="minorHAnsi" w:cs="Arial"/>
                <w:sz w:val="22"/>
                <w:szCs w:val="22"/>
              </w:rPr>
              <w:t xml:space="preserve">such movements are blocked because the conversion fails, </w:t>
            </w:r>
          </w:p>
          <w:p w14:paraId="49411C0D" w14:textId="61CCDA61" w:rsidR="006A32E0" w:rsidRPr="00C142B1" w:rsidRDefault="006A32E0" w:rsidP="006228B5">
            <w:pPr>
              <w:pStyle w:val="ListParagraph"/>
              <w:numPr>
                <w:ilvl w:val="0"/>
                <w:numId w:val="19"/>
              </w:numPr>
              <w:rPr>
                <w:rFonts w:asciiTheme="minorHAnsi" w:hAnsiTheme="minorHAnsi" w:cs="Arial"/>
                <w:sz w:val="22"/>
                <w:szCs w:val="22"/>
              </w:rPr>
            </w:pPr>
            <w:r w:rsidRPr="00C142B1">
              <w:rPr>
                <w:rFonts w:asciiTheme="minorHAnsi" w:hAnsiTheme="minorHAnsi" w:cs="Arial"/>
                <w:sz w:val="22"/>
                <w:szCs w:val="22"/>
              </w:rPr>
              <w:t>it is impossible to request all the countries with a legacy application to de-activate the C547;</w:t>
            </w:r>
          </w:p>
          <w:p w14:paraId="404DD07B" w14:textId="13A8AEA8" w:rsidR="006228B5" w:rsidRPr="00C142B1" w:rsidRDefault="006228B5" w:rsidP="006228B5">
            <w:pPr>
              <w:pStyle w:val="ListParagraph"/>
              <w:numPr>
                <w:ilvl w:val="0"/>
                <w:numId w:val="19"/>
              </w:numPr>
              <w:rPr>
                <w:rFonts w:asciiTheme="minorHAnsi" w:hAnsiTheme="minorHAnsi" w:cs="Arial"/>
                <w:sz w:val="22"/>
                <w:szCs w:val="22"/>
              </w:rPr>
            </w:pPr>
            <w:r w:rsidRPr="00C142B1">
              <w:rPr>
                <w:rFonts w:asciiTheme="minorHAnsi" w:hAnsiTheme="minorHAnsi" w:cs="Arial"/>
                <w:sz w:val="22"/>
                <w:szCs w:val="22"/>
              </w:rPr>
              <w:t>a short term solution is required;</w:t>
            </w:r>
          </w:p>
          <w:p w14:paraId="2B202888" w14:textId="14CA6AD8" w:rsidR="004E7022" w:rsidRPr="00C142B1" w:rsidRDefault="00EB1003" w:rsidP="002B4F25">
            <w:pPr>
              <w:pStyle w:val="ListParagraph"/>
              <w:numPr>
                <w:ilvl w:val="0"/>
                <w:numId w:val="19"/>
              </w:numPr>
              <w:rPr>
                <w:rFonts w:asciiTheme="minorHAnsi" w:hAnsiTheme="minorHAnsi" w:cs="Arial"/>
                <w:sz w:val="22"/>
                <w:szCs w:val="22"/>
              </w:rPr>
            </w:pPr>
            <w:r w:rsidRPr="00C142B1">
              <w:rPr>
                <w:rFonts w:asciiTheme="minorHAnsi" w:hAnsiTheme="minorHAnsi" w:cs="Arial"/>
                <w:sz w:val="22"/>
                <w:szCs w:val="22"/>
              </w:rPr>
              <w:t xml:space="preserve">the </w:t>
            </w:r>
            <w:r w:rsidR="006228B5" w:rsidRPr="00C142B1">
              <w:rPr>
                <w:rFonts w:asciiTheme="minorHAnsi" w:hAnsiTheme="minorHAnsi" w:cs="Arial"/>
                <w:sz w:val="22"/>
                <w:szCs w:val="22"/>
              </w:rPr>
              <w:t>change of the External Domain, by changing the B1896, cannot be enforced rapidly in all countries;</w:t>
            </w:r>
          </w:p>
          <w:p w14:paraId="5AA1D821" w14:textId="2FE04C64" w:rsidR="006228B5" w:rsidRPr="00C142B1" w:rsidRDefault="00EB1003" w:rsidP="006228B5">
            <w:pPr>
              <w:rPr>
                <w:rFonts w:asciiTheme="minorHAnsi" w:hAnsiTheme="minorHAnsi" w:cs="Arial"/>
                <w:sz w:val="22"/>
                <w:szCs w:val="22"/>
              </w:rPr>
            </w:pPr>
            <w:r w:rsidRPr="00C142B1">
              <w:rPr>
                <w:rFonts w:asciiTheme="minorHAnsi" w:hAnsiTheme="minorHAnsi" w:cs="Arial"/>
                <w:sz w:val="22"/>
                <w:szCs w:val="22"/>
              </w:rPr>
              <w:t>An extra</w:t>
            </w:r>
            <w:r w:rsidR="006228B5" w:rsidRPr="00C142B1">
              <w:rPr>
                <w:rFonts w:asciiTheme="minorHAnsi" w:hAnsiTheme="minorHAnsi" w:cs="Arial"/>
                <w:sz w:val="22"/>
                <w:szCs w:val="22"/>
              </w:rPr>
              <w:t xml:space="preserve"> solution </w:t>
            </w:r>
            <w:r w:rsidRPr="00C142B1">
              <w:rPr>
                <w:rFonts w:asciiTheme="minorHAnsi" w:hAnsiTheme="minorHAnsi" w:cs="Arial"/>
                <w:sz w:val="22"/>
                <w:szCs w:val="22"/>
              </w:rPr>
              <w:t>could be</w:t>
            </w:r>
            <w:r w:rsidR="006228B5" w:rsidRPr="00C142B1">
              <w:rPr>
                <w:rFonts w:asciiTheme="minorHAnsi" w:hAnsiTheme="minorHAnsi" w:cs="Arial"/>
                <w:sz w:val="22"/>
                <w:szCs w:val="22"/>
              </w:rPr>
              <w:t xml:space="preserve"> applicable</w:t>
            </w:r>
            <w:r w:rsidRPr="00C142B1">
              <w:rPr>
                <w:rFonts w:asciiTheme="minorHAnsi" w:hAnsiTheme="minorHAnsi" w:cs="Arial"/>
                <w:sz w:val="22"/>
                <w:szCs w:val="22"/>
              </w:rPr>
              <w:t xml:space="preserve"> immediately,  in order</w:t>
            </w:r>
            <w:r w:rsidR="006A32E0" w:rsidRPr="00C142B1">
              <w:rPr>
                <w:rFonts w:asciiTheme="minorHAnsi" w:hAnsiTheme="minorHAnsi" w:cs="Arial"/>
                <w:sz w:val="22"/>
                <w:szCs w:val="22"/>
              </w:rPr>
              <w:t xml:space="preserve"> </w:t>
            </w:r>
            <w:r w:rsidR="006228B5" w:rsidRPr="00C142B1">
              <w:rPr>
                <w:rFonts w:asciiTheme="minorHAnsi" w:hAnsiTheme="minorHAnsi" w:cs="Arial"/>
                <w:sz w:val="22"/>
                <w:szCs w:val="22"/>
              </w:rPr>
              <w:t>to modify the Conversion Technical Specifications, by adding an</w:t>
            </w:r>
            <w:r w:rsidRPr="00C142B1">
              <w:rPr>
                <w:rFonts w:asciiTheme="minorHAnsi" w:hAnsiTheme="minorHAnsi" w:cs="Arial"/>
                <w:sz w:val="22"/>
                <w:szCs w:val="22"/>
              </w:rPr>
              <w:t xml:space="preserve"> extra</w:t>
            </w:r>
            <w:r w:rsidR="006228B5" w:rsidRPr="00C142B1">
              <w:rPr>
                <w:rFonts w:asciiTheme="minorHAnsi" w:hAnsiTheme="minorHAnsi" w:cs="Arial"/>
                <w:sz w:val="22"/>
                <w:szCs w:val="22"/>
              </w:rPr>
              <w:t xml:space="preserve"> XSLT function</w:t>
            </w:r>
            <w:r w:rsidRPr="00C142B1">
              <w:rPr>
                <w:rFonts w:asciiTheme="minorHAnsi" w:hAnsiTheme="minorHAnsi" w:cs="Arial"/>
                <w:sz w:val="22"/>
                <w:szCs w:val="22"/>
              </w:rPr>
              <w:t>ality</w:t>
            </w:r>
            <w:r w:rsidR="006A32E0" w:rsidRPr="00C142B1">
              <w:rPr>
                <w:rFonts w:asciiTheme="minorHAnsi" w:hAnsiTheme="minorHAnsi" w:cs="Arial"/>
                <w:sz w:val="22"/>
                <w:szCs w:val="22"/>
              </w:rPr>
              <w:t xml:space="preserve"> in case of downgrade.</w:t>
            </w:r>
          </w:p>
          <w:p w14:paraId="24C33C06" w14:textId="06E658BB" w:rsidR="001908C8" w:rsidRPr="00C142B1" w:rsidRDefault="001908C8" w:rsidP="00F970EB">
            <w:pPr>
              <w:rPr>
                <w:rFonts w:asciiTheme="minorHAnsi" w:hAnsiTheme="minorHAnsi" w:cs="Arial"/>
                <w:sz w:val="22"/>
                <w:szCs w:val="22"/>
              </w:rPr>
            </w:pPr>
          </w:p>
        </w:tc>
      </w:tr>
    </w:tbl>
    <w:p w14:paraId="50F4321E" w14:textId="77777777" w:rsidR="00436940" w:rsidRPr="00C142B1" w:rsidRDefault="00436940" w:rsidP="004E7A18">
      <w:pPr>
        <w:rPr>
          <w:rFonts w:asciiTheme="minorHAnsi" w:hAnsiTheme="minorHAnsi" w:cs="Arial"/>
          <w:b/>
          <w:bCs/>
          <w:sz w:val="28"/>
          <w:szCs w:val="28"/>
        </w:rPr>
      </w:pPr>
      <w:bookmarkStart w:id="4" w:name="_Hlk90467496"/>
    </w:p>
    <w:p w14:paraId="480CEB28" w14:textId="4E41E4D2" w:rsidR="004E7A18" w:rsidRPr="00C142B1" w:rsidRDefault="004E7A18" w:rsidP="004E7A18">
      <w:pPr>
        <w:rPr>
          <w:rFonts w:asciiTheme="minorHAnsi" w:hAnsiTheme="minorHAnsi" w:cs="Arial"/>
          <w:b/>
          <w:bCs/>
          <w:sz w:val="28"/>
          <w:szCs w:val="28"/>
        </w:rPr>
      </w:pPr>
      <w:r w:rsidRPr="00C142B1">
        <w:rPr>
          <w:rFonts w:asciiTheme="minorHAnsi" w:hAnsiTheme="minorHAnsi" w:cs="Arial"/>
          <w:b/>
          <w:bCs/>
          <w:sz w:val="28"/>
          <w:szCs w:val="28"/>
        </w:rPr>
        <w:t>Section 3: Description of proposed solution</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606"/>
      </w:tblGrid>
      <w:tr w:rsidR="003D4A7A" w:rsidRPr="00C142B1" w14:paraId="36098742" w14:textId="77777777" w:rsidTr="489838A6">
        <w:tc>
          <w:tcPr>
            <w:tcW w:w="9606" w:type="dxa"/>
          </w:tcPr>
          <w:p w14:paraId="2E0FC4DF" w14:textId="77777777" w:rsidR="00C142B1" w:rsidRDefault="00C142B1" w:rsidP="00EB1003">
            <w:pPr>
              <w:rPr>
                <w:rFonts w:asciiTheme="minorHAnsi" w:hAnsiTheme="minorHAnsi" w:cs="Arial"/>
                <w:bCs/>
                <w:sz w:val="22"/>
                <w:szCs w:val="22"/>
              </w:rPr>
            </w:pPr>
            <w:bookmarkStart w:id="5" w:name="_Hlk77615001"/>
            <w:bookmarkStart w:id="6" w:name="_Hlk73455602"/>
            <w:bookmarkStart w:id="7" w:name="_Hlk78541056"/>
            <w:bookmarkEnd w:id="4"/>
          </w:p>
          <w:p w14:paraId="775D5B98" w14:textId="2B927E9B" w:rsidR="00EB1003" w:rsidRPr="00C142B1" w:rsidRDefault="00EB1003" w:rsidP="00EB1003">
            <w:pPr>
              <w:rPr>
                <w:rFonts w:asciiTheme="minorHAnsi" w:hAnsiTheme="minorHAnsi" w:cs="Arial"/>
                <w:b/>
                <w:sz w:val="22"/>
                <w:szCs w:val="22"/>
              </w:rPr>
            </w:pPr>
            <w:r w:rsidRPr="00C142B1">
              <w:rPr>
                <w:rFonts w:asciiTheme="minorHAnsi" w:hAnsiTheme="minorHAnsi" w:cs="Arial"/>
                <w:bCs/>
                <w:sz w:val="22"/>
                <w:szCs w:val="22"/>
              </w:rPr>
              <w:t xml:space="preserve">The proposed solution will be </w:t>
            </w:r>
            <w:r w:rsidRPr="00C142B1">
              <w:rPr>
                <w:rFonts w:asciiTheme="minorHAnsi" w:hAnsiTheme="minorHAnsi" w:cs="Arial"/>
                <w:b/>
                <w:sz w:val="22"/>
                <w:szCs w:val="22"/>
              </w:rPr>
              <w:t>deployed in two steps:</w:t>
            </w:r>
          </w:p>
          <w:p w14:paraId="0E11F284" w14:textId="5689DD1E" w:rsidR="00EB1003" w:rsidRPr="00C142B1" w:rsidRDefault="00EB1003" w:rsidP="00EB1003">
            <w:pPr>
              <w:rPr>
                <w:rFonts w:asciiTheme="minorHAnsi" w:hAnsiTheme="minorHAnsi" w:cs="Arial"/>
                <w:bCs/>
                <w:sz w:val="22"/>
                <w:szCs w:val="22"/>
              </w:rPr>
            </w:pPr>
          </w:p>
          <w:p w14:paraId="01F4BB4B" w14:textId="40221CEC" w:rsidR="00EB1003" w:rsidRPr="00C142B1" w:rsidRDefault="00EB1003" w:rsidP="00EB1003">
            <w:pPr>
              <w:rPr>
                <w:rFonts w:asciiTheme="minorHAnsi" w:hAnsiTheme="minorHAnsi" w:cs="Arial"/>
                <w:b/>
                <w:sz w:val="22"/>
                <w:szCs w:val="22"/>
              </w:rPr>
            </w:pPr>
            <w:r w:rsidRPr="00D82EAB">
              <w:rPr>
                <w:rFonts w:asciiTheme="minorHAnsi" w:hAnsiTheme="minorHAnsi" w:cs="Arial"/>
                <w:b/>
                <w:sz w:val="22"/>
                <w:szCs w:val="22"/>
                <w:highlight w:val="lightGray"/>
              </w:rPr>
              <w:t>Step 1</w:t>
            </w:r>
          </w:p>
          <w:p w14:paraId="75BB93D5" w14:textId="7BE519EC" w:rsidR="00EB1003" w:rsidRPr="00C142B1" w:rsidRDefault="00C142B1" w:rsidP="00EB1003">
            <w:pPr>
              <w:rPr>
                <w:rFonts w:asciiTheme="minorHAnsi" w:hAnsiTheme="minorHAnsi" w:cstheme="minorHAnsi"/>
                <w:sz w:val="22"/>
                <w:szCs w:val="22"/>
              </w:rPr>
            </w:pPr>
            <w:r>
              <w:rPr>
                <w:rFonts w:asciiTheme="minorHAnsi" w:hAnsiTheme="minorHAnsi" w:cstheme="minorHAnsi"/>
                <w:sz w:val="22"/>
                <w:szCs w:val="22"/>
              </w:rPr>
              <w:t>Considering that a change on the External Domain messages always requires time and efforts. Because the rejections observed are blocking the movement and it is helpful for all to avoid those few rejections without requesting (urgent) extra efforts from the Economic Operators. Considering the importance to minimize instability of External Domain specifications at this stage of the project</w:t>
            </w:r>
            <w:r w:rsidR="004E3C35">
              <w:rPr>
                <w:rFonts w:asciiTheme="minorHAnsi" w:hAnsiTheme="minorHAnsi" w:cstheme="minorHAnsi"/>
                <w:sz w:val="22"/>
                <w:szCs w:val="22"/>
              </w:rPr>
              <w:t xml:space="preserve">, </w:t>
            </w:r>
            <w:r w:rsidR="00EB1003" w:rsidRPr="00C142B1">
              <w:rPr>
                <w:rFonts w:asciiTheme="minorHAnsi" w:hAnsiTheme="minorHAnsi" w:cstheme="minorHAnsi"/>
                <w:sz w:val="22"/>
                <w:szCs w:val="22"/>
              </w:rPr>
              <w:t xml:space="preserve">the </w:t>
            </w:r>
            <w:r w:rsidR="004E3C35">
              <w:rPr>
                <w:rFonts w:asciiTheme="minorHAnsi" w:hAnsiTheme="minorHAnsi" w:cstheme="minorHAnsi"/>
                <w:sz w:val="22"/>
                <w:szCs w:val="22"/>
              </w:rPr>
              <w:t xml:space="preserve">short-term </w:t>
            </w:r>
            <w:r w:rsidR="00EB1003" w:rsidRPr="00C142B1">
              <w:rPr>
                <w:rFonts w:asciiTheme="minorHAnsi" w:hAnsiTheme="minorHAnsi" w:cstheme="minorHAnsi"/>
                <w:sz w:val="22"/>
                <w:szCs w:val="22"/>
              </w:rPr>
              <w:t xml:space="preserve">solution is to adapt the </w:t>
            </w:r>
            <w:r w:rsidR="004E3C35">
              <w:rPr>
                <w:rFonts w:asciiTheme="minorHAnsi" w:hAnsiTheme="minorHAnsi" w:cstheme="minorHAnsi"/>
                <w:sz w:val="22"/>
                <w:szCs w:val="22"/>
              </w:rPr>
              <w:t xml:space="preserve">ieCA </w:t>
            </w:r>
            <w:r w:rsidR="00EB1003" w:rsidRPr="00C142B1">
              <w:rPr>
                <w:rFonts w:asciiTheme="minorHAnsi" w:hAnsiTheme="minorHAnsi" w:cstheme="minorHAnsi"/>
                <w:sz w:val="22"/>
                <w:szCs w:val="22"/>
              </w:rPr>
              <w:t>convertor by implementing the below change.</w:t>
            </w:r>
          </w:p>
          <w:p w14:paraId="38235A86" w14:textId="77777777" w:rsidR="00EB1003" w:rsidRPr="00C142B1" w:rsidRDefault="00EB1003" w:rsidP="00EB1003">
            <w:pPr>
              <w:rPr>
                <w:rFonts w:asciiTheme="minorHAnsi" w:hAnsiTheme="minorHAnsi" w:cstheme="minorHAnsi"/>
                <w:b/>
                <w:bCs/>
                <w:sz w:val="22"/>
                <w:szCs w:val="22"/>
              </w:rPr>
            </w:pPr>
          </w:p>
          <w:p w14:paraId="3F54A22B" w14:textId="027653FA" w:rsidR="00EB1003" w:rsidRPr="00C142B1" w:rsidRDefault="00EB1003" w:rsidP="00EB1003">
            <w:pPr>
              <w:rPr>
                <w:rFonts w:asciiTheme="minorHAnsi" w:hAnsiTheme="minorHAnsi" w:cstheme="minorHAnsi"/>
                <w:sz w:val="22"/>
                <w:szCs w:val="22"/>
                <w:u w:val="single"/>
              </w:rPr>
            </w:pPr>
            <w:r w:rsidRPr="00C142B1">
              <w:rPr>
                <w:rFonts w:asciiTheme="minorHAnsi" w:hAnsiTheme="minorHAnsi" w:cstheme="minorHAnsi"/>
                <w:sz w:val="22"/>
                <w:szCs w:val="22"/>
              </w:rPr>
              <w:t xml:space="preserve">In the </w:t>
            </w:r>
            <w:r w:rsidRPr="00C142B1">
              <w:rPr>
                <w:rFonts w:asciiTheme="minorHAnsi" w:hAnsiTheme="minorHAnsi" w:cstheme="minorHAnsi"/>
                <w:b/>
                <w:bCs/>
                <w:sz w:val="22"/>
                <w:szCs w:val="22"/>
              </w:rPr>
              <w:t>CTS-5.7.5-v1.00</w:t>
            </w:r>
            <w:r w:rsidRPr="00C142B1">
              <w:rPr>
                <w:rFonts w:asciiTheme="minorHAnsi" w:hAnsiTheme="minorHAnsi" w:cstheme="minorHAnsi"/>
                <w:sz w:val="22"/>
                <w:szCs w:val="22"/>
              </w:rPr>
              <w:t>, an extra mapping functionality shall be used to insert the static text ‘</w:t>
            </w:r>
            <w:r w:rsidRPr="00C142B1">
              <w:rPr>
                <w:rFonts w:asciiTheme="minorHAnsi" w:hAnsiTheme="minorHAnsi" w:cstheme="minorHAnsi"/>
                <w:b/>
                <w:bCs/>
                <w:sz w:val="22"/>
                <w:szCs w:val="22"/>
              </w:rPr>
              <w:t>No info, text inserted by Convertor</w:t>
            </w:r>
            <w:r w:rsidRPr="00C142B1">
              <w:rPr>
                <w:rFonts w:asciiTheme="minorHAnsi" w:hAnsiTheme="minorHAnsi" w:cstheme="minorHAnsi"/>
                <w:sz w:val="22"/>
                <w:szCs w:val="22"/>
              </w:rPr>
              <w:t xml:space="preserve">’ [length = 35 characters] in the Data Item </w:t>
            </w:r>
            <w:r w:rsidRPr="00C142B1">
              <w:rPr>
                <w:rFonts w:asciiTheme="minorHAnsi" w:hAnsiTheme="minorHAnsi" w:cstheme="minorHAnsi"/>
                <w:b/>
                <w:bCs/>
                <w:sz w:val="22"/>
                <w:szCs w:val="22"/>
              </w:rPr>
              <w:t>‘Commercial Reference Number’</w:t>
            </w:r>
            <w:r w:rsidRPr="00C142B1">
              <w:rPr>
                <w:rFonts w:asciiTheme="minorHAnsi" w:hAnsiTheme="minorHAnsi" w:cstheme="minorHAnsi"/>
                <w:sz w:val="22"/>
                <w:szCs w:val="22"/>
              </w:rPr>
              <w:t xml:space="preserve"> [an..70] at </w:t>
            </w:r>
            <w:r w:rsidRPr="00C142B1">
              <w:rPr>
                <w:rFonts w:asciiTheme="minorHAnsi" w:hAnsiTheme="minorHAnsi" w:cstheme="minorHAnsi"/>
                <w:sz w:val="22"/>
                <w:szCs w:val="22"/>
                <w:u w:val="single"/>
              </w:rPr>
              <w:t>&lt;HEADER&gt; level</w:t>
            </w:r>
            <w:r w:rsidRPr="00C142B1">
              <w:rPr>
                <w:rFonts w:asciiTheme="minorHAnsi" w:hAnsiTheme="minorHAnsi" w:cstheme="minorHAnsi"/>
                <w:sz w:val="22"/>
                <w:szCs w:val="22"/>
              </w:rPr>
              <w:t xml:space="preserve"> when downgrading a message from NCTS-P5 to NCTS-P4 (avoiding the violation of C457) as defined below:</w:t>
            </w:r>
          </w:p>
          <w:p w14:paraId="2CDE1D25" w14:textId="77777777" w:rsidR="00EB1003" w:rsidRPr="00C142B1" w:rsidRDefault="00EB1003" w:rsidP="00EB1003">
            <w:pPr>
              <w:rPr>
                <w:rFonts w:asciiTheme="minorHAnsi" w:hAnsiTheme="minorHAnsi" w:cstheme="minorHAnsi"/>
                <w:sz w:val="22"/>
                <w:szCs w:val="22"/>
              </w:rPr>
            </w:pPr>
          </w:p>
          <w:p w14:paraId="6010DFE4" w14:textId="77777777" w:rsidR="00EB1003" w:rsidRPr="00C142B1" w:rsidRDefault="00EB1003" w:rsidP="00EB1003">
            <w:pPr>
              <w:pStyle w:val="ListParagraph"/>
              <w:numPr>
                <w:ilvl w:val="0"/>
                <w:numId w:val="20"/>
              </w:numPr>
              <w:rPr>
                <w:rFonts w:ascii="Arial" w:hAnsi="Arial" w:cs="Arial"/>
                <w:i/>
                <w:iCs/>
                <w:sz w:val="20"/>
                <w:szCs w:val="20"/>
              </w:rPr>
            </w:pPr>
            <w:r w:rsidRPr="00C142B1">
              <w:rPr>
                <w:rFonts w:ascii="Arial" w:hAnsi="Arial" w:cs="Arial"/>
                <w:i/>
                <w:iCs/>
                <w:sz w:val="20"/>
                <w:szCs w:val="20"/>
              </w:rPr>
              <w:t>IF /*/TransitOperation/security is EQUAL to ‘2’</w:t>
            </w:r>
          </w:p>
          <w:p w14:paraId="026A2AAA" w14:textId="77777777" w:rsidR="00EB1003" w:rsidRPr="00C142B1" w:rsidRDefault="00EB1003" w:rsidP="00EB1003">
            <w:pPr>
              <w:ind w:left="1080"/>
              <w:rPr>
                <w:rFonts w:ascii="Arial" w:hAnsi="Arial" w:cs="Arial"/>
                <w:i/>
                <w:iCs/>
                <w:sz w:val="20"/>
                <w:szCs w:val="20"/>
              </w:rPr>
            </w:pPr>
            <w:r w:rsidRPr="00C142B1">
              <w:rPr>
                <w:rFonts w:ascii="Arial" w:hAnsi="Arial" w:cs="Arial"/>
                <w:i/>
                <w:iCs/>
                <w:sz w:val="20"/>
                <w:szCs w:val="20"/>
              </w:rPr>
              <w:t xml:space="preserve">   AND /*/Consignment/referenceNumberUCR is NOT PRESENT </w:t>
            </w:r>
          </w:p>
          <w:p w14:paraId="3DF36066" w14:textId="77777777" w:rsidR="00EB1003" w:rsidRPr="00C142B1" w:rsidRDefault="00EB1003" w:rsidP="00EB1003">
            <w:pPr>
              <w:ind w:left="1080"/>
              <w:rPr>
                <w:rFonts w:ascii="Arial" w:hAnsi="Arial" w:cs="Arial"/>
                <w:i/>
                <w:iCs/>
                <w:sz w:val="20"/>
                <w:szCs w:val="20"/>
              </w:rPr>
            </w:pPr>
            <w:r w:rsidRPr="00C142B1">
              <w:rPr>
                <w:rFonts w:ascii="Arial" w:hAnsi="Arial" w:cs="Arial"/>
                <w:i/>
                <w:iCs/>
                <w:sz w:val="20"/>
                <w:szCs w:val="20"/>
              </w:rPr>
              <w:t xml:space="preserve">   AND /*/Consignment/HouseConsignment/ConsignmentItem/referenceNumberUCR is NOT </w:t>
            </w:r>
          </w:p>
          <w:p w14:paraId="3CC5FC14" w14:textId="77777777" w:rsidR="00EB1003" w:rsidRPr="00C142B1" w:rsidRDefault="00EB1003" w:rsidP="00EB1003">
            <w:pPr>
              <w:ind w:left="1080"/>
              <w:rPr>
                <w:rFonts w:ascii="Arial" w:hAnsi="Arial" w:cs="Arial"/>
                <w:i/>
                <w:iCs/>
                <w:sz w:val="20"/>
                <w:szCs w:val="20"/>
              </w:rPr>
            </w:pPr>
            <w:r w:rsidRPr="00C142B1">
              <w:rPr>
                <w:rFonts w:ascii="Arial" w:hAnsi="Arial" w:cs="Arial"/>
                <w:i/>
                <w:iCs/>
                <w:sz w:val="20"/>
                <w:szCs w:val="20"/>
              </w:rPr>
              <w:t xml:space="preserve">                  PRESENT</w:t>
            </w:r>
          </w:p>
          <w:p w14:paraId="12645FA3" w14:textId="77777777" w:rsidR="00EB1003" w:rsidRPr="00C142B1" w:rsidRDefault="00EB1003" w:rsidP="00EB1003">
            <w:pPr>
              <w:ind w:left="1080"/>
              <w:rPr>
                <w:rFonts w:ascii="Arial" w:hAnsi="Arial" w:cs="Arial"/>
                <w:i/>
                <w:iCs/>
                <w:sz w:val="20"/>
                <w:szCs w:val="20"/>
              </w:rPr>
            </w:pPr>
            <w:r w:rsidRPr="00C142B1">
              <w:rPr>
                <w:rFonts w:ascii="Arial" w:hAnsi="Arial" w:cs="Arial"/>
                <w:i/>
                <w:iCs/>
                <w:sz w:val="20"/>
                <w:szCs w:val="20"/>
              </w:rPr>
              <w:t xml:space="preserve">   AND /*/TransitOperation/declarationType is NOT EQUAL to ‘TIR’ </w:t>
            </w:r>
          </w:p>
          <w:p w14:paraId="2FB5B7EC" w14:textId="77777777" w:rsidR="00EB1003" w:rsidRPr="00C142B1" w:rsidRDefault="00EB1003" w:rsidP="00EB1003">
            <w:pPr>
              <w:ind w:left="1080"/>
              <w:rPr>
                <w:rFonts w:ascii="Arial" w:hAnsi="Arial" w:cs="Arial"/>
                <w:i/>
                <w:iCs/>
                <w:sz w:val="20"/>
                <w:szCs w:val="20"/>
              </w:rPr>
            </w:pPr>
            <w:r w:rsidRPr="00C142B1">
              <w:rPr>
                <w:rFonts w:ascii="Arial" w:hAnsi="Arial" w:cs="Arial"/>
                <w:i/>
                <w:iCs/>
                <w:sz w:val="20"/>
                <w:szCs w:val="20"/>
              </w:rPr>
              <w:t xml:space="preserve">   AND /*/Consignment/HouseConsignment/ConsignmentItem/TransportDocument is NOT </w:t>
            </w:r>
          </w:p>
          <w:p w14:paraId="695DAC0D" w14:textId="77777777" w:rsidR="00EB1003" w:rsidRPr="00C142B1" w:rsidRDefault="00EB1003" w:rsidP="00EB1003">
            <w:pPr>
              <w:ind w:left="1080"/>
              <w:rPr>
                <w:rFonts w:ascii="Arial" w:hAnsi="Arial" w:cs="Arial"/>
                <w:i/>
                <w:iCs/>
                <w:sz w:val="20"/>
                <w:szCs w:val="20"/>
              </w:rPr>
            </w:pPr>
            <w:r w:rsidRPr="00C142B1">
              <w:rPr>
                <w:rFonts w:ascii="Arial" w:hAnsi="Arial" w:cs="Arial"/>
                <w:i/>
                <w:iCs/>
                <w:sz w:val="20"/>
                <w:szCs w:val="20"/>
              </w:rPr>
              <w:lastRenderedPageBreak/>
              <w:t xml:space="preserve">                  PRESENT</w:t>
            </w:r>
          </w:p>
          <w:p w14:paraId="499E6E53" w14:textId="75249D3A" w:rsidR="00EB1003" w:rsidRPr="00C142B1" w:rsidRDefault="00EB1003" w:rsidP="00EB1003">
            <w:pPr>
              <w:ind w:left="720"/>
              <w:rPr>
                <w:rFonts w:asciiTheme="minorHAnsi" w:hAnsiTheme="minorHAnsi" w:cstheme="minorHAnsi"/>
                <w:sz w:val="22"/>
                <w:szCs w:val="22"/>
              </w:rPr>
            </w:pPr>
            <w:r w:rsidRPr="00C142B1">
              <w:rPr>
                <w:rFonts w:asciiTheme="minorHAnsi" w:hAnsiTheme="minorHAnsi" w:cstheme="minorHAnsi"/>
                <w:sz w:val="22"/>
                <w:szCs w:val="22"/>
              </w:rPr>
              <w:sym w:font="Wingdings" w:char="F0E0"/>
            </w:r>
            <w:r w:rsidRPr="00C142B1">
              <w:rPr>
                <w:rFonts w:asciiTheme="minorHAnsi" w:hAnsiTheme="minorHAnsi" w:cstheme="minorHAnsi"/>
                <w:sz w:val="22"/>
                <w:szCs w:val="22"/>
              </w:rPr>
              <w:t xml:space="preserve"> </w:t>
            </w:r>
            <w:r w:rsidRPr="00C142B1">
              <w:rPr>
                <w:rFonts w:asciiTheme="minorHAnsi" w:hAnsiTheme="minorHAnsi" w:cstheme="minorHAnsi"/>
                <w:b/>
                <w:bCs/>
                <w:sz w:val="22"/>
                <w:szCs w:val="22"/>
              </w:rPr>
              <w:t>Change in CTS:</w:t>
            </w:r>
            <w:r w:rsidRPr="00C142B1">
              <w:rPr>
                <w:rFonts w:asciiTheme="minorHAnsi" w:hAnsiTheme="minorHAnsi" w:cstheme="minorHAnsi"/>
                <w:sz w:val="22"/>
                <w:szCs w:val="22"/>
              </w:rPr>
              <w:t xml:space="preserve"> </w:t>
            </w:r>
          </w:p>
          <w:p w14:paraId="5DFB4CCD" w14:textId="77777777" w:rsidR="00EB1003" w:rsidRPr="00C142B1" w:rsidRDefault="00EB1003" w:rsidP="00EB1003">
            <w:pPr>
              <w:ind w:left="1440"/>
              <w:rPr>
                <w:rFonts w:asciiTheme="minorHAnsi" w:hAnsiTheme="minorHAnsi" w:cstheme="minorHAnsi"/>
                <w:sz w:val="22"/>
                <w:szCs w:val="22"/>
              </w:rPr>
            </w:pPr>
            <w:r w:rsidRPr="00C142B1">
              <w:rPr>
                <w:rFonts w:asciiTheme="minorHAnsi" w:hAnsiTheme="minorHAnsi" w:cstheme="minorHAnsi"/>
                <w:sz w:val="22"/>
                <w:szCs w:val="22"/>
              </w:rPr>
              <w:t>THEN CTS will insert the static text ‘</w:t>
            </w:r>
            <w:r w:rsidRPr="00C142B1">
              <w:rPr>
                <w:rFonts w:asciiTheme="minorHAnsi" w:hAnsiTheme="minorHAnsi" w:cstheme="minorHAnsi"/>
                <w:b/>
                <w:bCs/>
                <w:sz w:val="22"/>
                <w:szCs w:val="22"/>
                <w:highlight w:val="yellow"/>
              </w:rPr>
              <w:t>No info, text inserted by Convertor</w:t>
            </w:r>
            <w:r w:rsidRPr="00C142B1">
              <w:rPr>
                <w:rFonts w:asciiTheme="minorHAnsi" w:hAnsiTheme="minorHAnsi" w:cstheme="minorHAnsi"/>
                <w:sz w:val="22"/>
                <w:szCs w:val="22"/>
              </w:rPr>
              <w:t xml:space="preserve">’ into the Data Item </w:t>
            </w:r>
            <w:r w:rsidRPr="00C142B1">
              <w:rPr>
                <w:rFonts w:asciiTheme="minorHAnsi" w:hAnsiTheme="minorHAnsi" w:cstheme="minorHAnsi"/>
                <w:b/>
                <w:bCs/>
                <w:sz w:val="22"/>
                <w:szCs w:val="22"/>
              </w:rPr>
              <w:t>’Commercial Reference Number</w:t>
            </w:r>
            <w:r w:rsidRPr="00C142B1">
              <w:rPr>
                <w:rFonts w:asciiTheme="minorHAnsi" w:hAnsiTheme="minorHAnsi" w:cstheme="minorHAnsi"/>
                <w:sz w:val="22"/>
                <w:szCs w:val="22"/>
              </w:rPr>
              <w:t>’ at &lt;HEADER&gt; level.</w:t>
            </w:r>
          </w:p>
          <w:p w14:paraId="0CBE4ED6" w14:textId="77777777" w:rsidR="00EB1003" w:rsidRPr="00C142B1" w:rsidRDefault="00EB1003" w:rsidP="00EB1003">
            <w:pPr>
              <w:ind w:left="720"/>
              <w:rPr>
                <w:rFonts w:asciiTheme="minorHAnsi" w:hAnsiTheme="minorHAnsi" w:cstheme="minorHAnsi"/>
                <w:sz w:val="22"/>
                <w:szCs w:val="22"/>
              </w:rPr>
            </w:pPr>
            <w:r w:rsidRPr="00C142B1">
              <w:rPr>
                <w:rFonts w:asciiTheme="minorHAnsi" w:hAnsiTheme="minorHAnsi" w:cstheme="minorHAnsi"/>
                <w:sz w:val="22"/>
                <w:szCs w:val="22"/>
              </w:rPr>
              <w:t xml:space="preserve">               </w:t>
            </w:r>
          </w:p>
          <w:p w14:paraId="7BE30C9B" w14:textId="63711FD3" w:rsidR="00EB1003" w:rsidRPr="00C142B1" w:rsidRDefault="00EB1003" w:rsidP="00EB1003">
            <w:pPr>
              <w:rPr>
                <w:rFonts w:asciiTheme="minorHAnsi" w:hAnsiTheme="minorHAnsi" w:cstheme="minorHAnsi"/>
                <w:sz w:val="22"/>
                <w:szCs w:val="22"/>
              </w:rPr>
            </w:pPr>
            <w:r w:rsidRPr="00C142B1">
              <w:rPr>
                <w:rFonts w:asciiTheme="minorHAnsi" w:hAnsiTheme="minorHAnsi" w:cstheme="minorHAnsi"/>
                <w:sz w:val="22"/>
                <w:szCs w:val="22"/>
              </w:rPr>
              <w:t>The CTS updated functionality will perform this above extra action when downgrading messages CD001C, CD003C, CD038C, CD050C, CD115C.</w:t>
            </w:r>
          </w:p>
          <w:p w14:paraId="42FAC710" w14:textId="77777777" w:rsidR="00EB1003" w:rsidRPr="00C142B1" w:rsidRDefault="00EB1003" w:rsidP="00EB1003">
            <w:pPr>
              <w:rPr>
                <w:rFonts w:asciiTheme="minorHAnsi" w:hAnsiTheme="minorHAnsi" w:cstheme="minorHAnsi"/>
                <w:sz w:val="22"/>
                <w:szCs w:val="22"/>
              </w:rPr>
            </w:pPr>
            <w:r w:rsidRPr="00C142B1">
              <w:rPr>
                <w:rFonts w:asciiTheme="minorHAnsi" w:hAnsiTheme="minorHAnsi" w:cstheme="minorHAnsi"/>
                <w:sz w:val="22"/>
                <w:szCs w:val="22"/>
              </w:rPr>
              <w:t>---------------------------------------------------------------------------------------------------------------------------------</w:t>
            </w:r>
          </w:p>
          <w:p w14:paraId="4C72E966" w14:textId="1CD647C0" w:rsidR="00EB1003" w:rsidRPr="00C142B1" w:rsidRDefault="00EB1003" w:rsidP="00EB1003">
            <w:pPr>
              <w:rPr>
                <w:rFonts w:asciiTheme="minorHAnsi" w:hAnsiTheme="minorHAnsi" w:cs="Arial"/>
                <w:bCs/>
                <w:sz w:val="22"/>
                <w:szCs w:val="22"/>
              </w:rPr>
            </w:pPr>
          </w:p>
          <w:p w14:paraId="638B4247" w14:textId="10D60597" w:rsidR="00EB1003" w:rsidRPr="00C142B1" w:rsidRDefault="00EB1003" w:rsidP="00EB1003">
            <w:pPr>
              <w:rPr>
                <w:rFonts w:asciiTheme="minorHAnsi" w:hAnsiTheme="minorHAnsi" w:cs="Arial"/>
                <w:b/>
                <w:sz w:val="22"/>
                <w:szCs w:val="22"/>
              </w:rPr>
            </w:pPr>
            <w:r w:rsidRPr="00D82EAB">
              <w:rPr>
                <w:rFonts w:asciiTheme="minorHAnsi" w:hAnsiTheme="minorHAnsi" w:cs="Arial"/>
                <w:b/>
                <w:sz w:val="22"/>
                <w:szCs w:val="22"/>
                <w:highlight w:val="lightGray"/>
              </w:rPr>
              <w:t>Step 2</w:t>
            </w:r>
          </w:p>
          <w:p w14:paraId="2CD96CB1" w14:textId="4046595E" w:rsidR="00EB1003" w:rsidRPr="00C142B1" w:rsidRDefault="00EB1003" w:rsidP="00EB1003">
            <w:pPr>
              <w:rPr>
                <w:rFonts w:asciiTheme="minorHAnsi" w:hAnsiTheme="minorHAnsi" w:cs="Arial"/>
                <w:sz w:val="22"/>
                <w:szCs w:val="22"/>
              </w:rPr>
            </w:pPr>
            <w:r w:rsidRPr="00C142B1">
              <w:rPr>
                <w:rFonts w:asciiTheme="minorHAnsi" w:hAnsiTheme="minorHAnsi" w:cs="Arial"/>
                <w:bCs/>
                <w:sz w:val="22"/>
                <w:szCs w:val="22"/>
              </w:rPr>
              <w:t>The</w:t>
            </w:r>
            <w:r w:rsidRPr="00C142B1">
              <w:rPr>
                <w:rFonts w:asciiTheme="minorHAnsi" w:hAnsiTheme="minorHAnsi" w:cs="Arial"/>
                <w:b/>
                <w:sz w:val="22"/>
                <w:szCs w:val="22"/>
              </w:rPr>
              <w:t xml:space="preserve"> DDNTA-5.15.</w:t>
            </w:r>
            <w:r w:rsidR="004E3C35">
              <w:rPr>
                <w:rFonts w:asciiTheme="minorHAnsi" w:hAnsiTheme="minorHAnsi" w:cs="Arial"/>
                <w:b/>
                <w:sz w:val="22"/>
                <w:szCs w:val="22"/>
              </w:rPr>
              <w:t>0</w:t>
            </w:r>
            <w:r w:rsidRPr="00C142B1">
              <w:rPr>
                <w:rFonts w:asciiTheme="minorHAnsi" w:hAnsiTheme="minorHAnsi" w:cs="Arial"/>
                <w:b/>
                <w:sz w:val="22"/>
                <w:szCs w:val="22"/>
              </w:rPr>
              <w:t>-v</w:t>
            </w:r>
            <w:r w:rsidR="004E3C35">
              <w:rPr>
                <w:rFonts w:asciiTheme="minorHAnsi" w:hAnsiTheme="minorHAnsi" w:cs="Arial"/>
                <w:b/>
                <w:sz w:val="22"/>
                <w:szCs w:val="22"/>
              </w:rPr>
              <w:t>1</w:t>
            </w:r>
            <w:r w:rsidRPr="00C142B1">
              <w:rPr>
                <w:rFonts w:asciiTheme="minorHAnsi" w:hAnsiTheme="minorHAnsi" w:cs="Arial"/>
                <w:b/>
                <w:sz w:val="22"/>
                <w:szCs w:val="22"/>
              </w:rPr>
              <w:t>.</w:t>
            </w:r>
            <w:r w:rsidR="004E3C35">
              <w:rPr>
                <w:rFonts w:asciiTheme="minorHAnsi" w:hAnsiTheme="minorHAnsi" w:cs="Arial"/>
                <w:b/>
                <w:sz w:val="22"/>
                <w:szCs w:val="22"/>
              </w:rPr>
              <w:t>0</w:t>
            </w:r>
            <w:r w:rsidRPr="00C142B1">
              <w:rPr>
                <w:rFonts w:asciiTheme="minorHAnsi" w:hAnsiTheme="minorHAnsi" w:cs="Arial"/>
                <w:b/>
                <w:sz w:val="22"/>
                <w:szCs w:val="22"/>
              </w:rPr>
              <w:t>0 (incl. Appendix Q2) and the CSE-v51.8.</w:t>
            </w:r>
            <w:r w:rsidR="004E3C35">
              <w:rPr>
                <w:rFonts w:asciiTheme="minorHAnsi" w:hAnsiTheme="minorHAnsi" w:cs="Arial"/>
                <w:b/>
                <w:sz w:val="22"/>
                <w:szCs w:val="22"/>
              </w:rPr>
              <w:t>0</w:t>
            </w:r>
            <w:r w:rsidRPr="00C142B1">
              <w:rPr>
                <w:rFonts w:asciiTheme="minorHAnsi" w:hAnsiTheme="minorHAnsi" w:cs="Arial"/>
                <w:sz w:val="22"/>
                <w:szCs w:val="22"/>
              </w:rPr>
              <w:t>” shall be corrected as follows</w:t>
            </w:r>
            <w:r w:rsidRPr="00C142B1">
              <w:rPr>
                <w:rFonts w:asciiTheme="minorHAnsi" w:hAnsiTheme="minorHAnsi" w:cstheme="minorHAnsi"/>
                <w:sz w:val="22"/>
                <w:szCs w:val="22"/>
              </w:rPr>
              <w:t xml:space="preserve"> </w:t>
            </w:r>
            <w:r w:rsidRPr="00C142B1">
              <w:rPr>
                <w:rFonts w:asciiTheme="minorHAnsi" w:hAnsiTheme="minorHAnsi" w:cs="Arial"/>
                <w:sz w:val="22"/>
                <w:szCs w:val="22"/>
              </w:rPr>
              <w:t xml:space="preserve">(addition of </w:t>
            </w:r>
            <w:r w:rsidRPr="00C142B1">
              <w:rPr>
                <w:rFonts w:asciiTheme="minorHAnsi" w:hAnsiTheme="minorHAnsi" w:cs="Arial"/>
                <w:b/>
                <w:sz w:val="22"/>
                <w:szCs w:val="22"/>
                <w:highlight w:val="yellow"/>
              </w:rPr>
              <w:t>text highlighted in yellow</w:t>
            </w:r>
            <w:r w:rsidRPr="00C142B1">
              <w:rPr>
                <w:rFonts w:asciiTheme="minorHAnsi" w:hAnsiTheme="minorHAnsi" w:cs="Arial"/>
                <w:sz w:val="22"/>
                <w:szCs w:val="22"/>
              </w:rPr>
              <w:t xml:space="preserve"> – removal of </w:t>
            </w:r>
            <w:r w:rsidRPr="00C142B1">
              <w:rPr>
                <w:rFonts w:asciiTheme="minorHAnsi" w:hAnsiTheme="minorHAnsi" w:cs="Arial"/>
                <w:strike/>
                <w:color w:val="FF0000"/>
                <w:sz w:val="22"/>
                <w:szCs w:val="22"/>
              </w:rPr>
              <w:t>text with strikethrough</w:t>
            </w:r>
            <w:r w:rsidRPr="00C142B1">
              <w:rPr>
                <w:rFonts w:asciiTheme="minorHAnsi" w:hAnsiTheme="minorHAnsi" w:cs="Arial"/>
                <w:sz w:val="22"/>
                <w:szCs w:val="22"/>
              </w:rPr>
              <w:t xml:space="preserve"> )</w:t>
            </w:r>
            <w:r w:rsidRPr="00C142B1">
              <w:rPr>
                <w:rFonts w:asciiTheme="minorHAnsi" w:hAnsiTheme="minorHAnsi" w:cstheme="minorHAnsi"/>
                <w:sz w:val="22"/>
                <w:szCs w:val="22"/>
              </w:rPr>
              <w:t>:</w:t>
            </w:r>
          </w:p>
          <w:bookmarkEnd w:id="5"/>
          <w:p w14:paraId="0EB0EEE2" w14:textId="77777777" w:rsidR="005C5373" w:rsidRPr="00C142B1" w:rsidRDefault="005C5373" w:rsidP="00EB1003">
            <w:pPr>
              <w:rPr>
                <w:rFonts w:asciiTheme="minorHAnsi" w:hAnsiTheme="minorHAnsi" w:cstheme="minorHAnsi"/>
                <w:sz w:val="22"/>
                <w:szCs w:val="22"/>
              </w:rPr>
            </w:pPr>
          </w:p>
          <w:p w14:paraId="1E719629" w14:textId="2D826040" w:rsidR="00AE120D" w:rsidRPr="00C142B1" w:rsidRDefault="00AE120D" w:rsidP="00AE120D">
            <w:pPr>
              <w:rPr>
                <w:rFonts w:asciiTheme="minorHAnsi" w:hAnsiTheme="minorHAnsi" w:cs="Arial"/>
                <w:sz w:val="22"/>
                <w:szCs w:val="22"/>
              </w:rPr>
            </w:pPr>
            <w:r w:rsidRPr="00C142B1">
              <w:rPr>
                <w:rFonts w:asciiTheme="minorHAnsi" w:hAnsiTheme="minorHAnsi" w:cstheme="minorHAnsi"/>
                <w:sz w:val="22"/>
                <w:szCs w:val="22"/>
              </w:rPr>
              <w:t>The BRT</w:t>
            </w:r>
            <w:r w:rsidRPr="00C142B1">
              <w:rPr>
                <w:rFonts w:asciiTheme="minorHAnsi" w:hAnsiTheme="minorHAnsi" w:cs="Arial"/>
                <w:sz w:val="22"/>
                <w:szCs w:val="22"/>
              </w:rPr>
              <w:t xml:space="preserve">1896 will be reworded as follows </w:t>
            </w:r>
            <w:r w:rsidRPr="00C142B1">
              <w:rPr>
                <w:rFonts w:asciiTheme="minorHAnsi" w:hAnsiTheme="minorHAnsi" w:cs="Arial"/>
                <w:b/>
                <w:bCs/>
                <w:sz w:val="22"/>
                <w:szCs w:val="22"/>
              </w:rPr>
              <w:t>in order to include the ‘Security’ = 2 (EXS only),</w:t>
            </w:r>
            <w:r w:rsidRPr="00C142B1">
              <w:rPr>
                <w:rFonts w:asciiTheme="minorHAnsi" w:hAnsiTheme="minorHAnsi" w:cs="Arial"/>
                <w:sz w:val="22"/>
                <w:szCs w:val="22"/>
              </w:rPr>
              <w:t xml:space="preserve"> and be fully aligned with C547:</w:t>
            </w:r>
          </w:p>
          <w:p w14:paraId="4B3E1641" w14:textId="4483713C" w:rsidR="00AE120D" w:rsidRPr="00C142B1" w:rsidRDefault="00AE120D" w:rsidP="00AE120D">
            <w:pPr>
              <w:rPr>
                <w:rFonts w:asciiTheme="minorHAnsi" w:hAnsiTheme="minorHAnsi" w:cstheme="minorHAnsi"/>
                <w:sz w:val="22"/>
                <w:szCs w:val="22"/>
              </w:rPr>
            </w:pPr>
          </w:p>
          <w:p w14:paraId="5CE87924" w14:textId="77777777" w:rsidR="00AE120D" w:rsidRPr="00C142B1" w:rsidRDefault="00AE120D" w:rsidP="00AE120D">
            <w:pPr>
              <w:rPr>
                <w:rFonts w:asciiTheme="minorHAnsi" w:hAnsiTheme="minorHAnsi" w:cstheme="minorHAnsi"/>
                <w:b/>
                <w:bCs/>
                <w:sz w:val="22"/>
                <w:szCs w:val="22"/>
              </w:rPr>
            </w:pPr>
            <w:r w:rsidRPr="00C142B1">
              <w:rPr>
                <w:rFonts w:asciiTheme="minorHAnsi" w:hAnsiTheme="minorHAnsi" w:cstheme="minorHAnsi"/>
                <w:b/>
                <w:bCs/>
                <w:sz w:val="22"/>
                <w:szCs w:val="22"/>
              </w:rPr>
              <w:t xml:space="preserve">B1896 </w:t>
            </w:r>
          </w:p>
          <w:p w14:paraId="0C35A769" w14:textId="6ABC8288" w:rsidR="00AE120D" w:rsidRPr="00C142B1" w:rsidRDefault="00AE120D" w:rsidP="00AE120D">
            <w:pPr>
              <w:rPr>
                <w:rFonts w:asciiTheme="minorHAnsi" w:hAnsiTheme="minorHAnsi" w:cstheme="minorHAnsi"/>
                <w:b/>
                <w:bCs/>
                <w:sz w:val="22"/>
                <w:szCs w:val="22"/>
              </w:rPr>
            </w:pPr>
            <w:r w:rsidRPr="00C142B1">
              <w:rPr>
                <w:rFonts w:asciiTheme="minorHAnsi" w:hAnsiTheme="minorHAnsi" w:cstheme="minorHAnsi"/>
                <w:b/>
                <w:bCs/>
                <w:sz w:val="22"/>
                <w:szCs w:val="22"/>
              </w:rPr>
              <w:t>Technical Description:</w:t>
            </w:r>
          </w:p>
          <w:p w14:paraId="01642078" w14:textId="77777777" w:rsidR="00AE120D" w:rsidRPr="00C142B1" w:rsidRDefault="00AE120D" w:rsidP="00AE120D">
            <w:pPr>
              <w:rPr>
                <w:rFonts w:asciiTheme="minorHAnsi" w:hAnsiTheme="minorHAnsi" w:cstheme="minorHAnsi"/>
                <w:sz w:val="22"/>
                <w:szCs w:val="22"/>
              </w:rPr>
            </w:pPr>
            <w:r w:rsidRPr="00C142B1">
              <w:rPr>
                <w:rFonts w:asciiTheme="minorHAnsi" w:hAnsiTheme="minorHAnsi" w:cstheme="minorHAnsi"/>
                <w:sz w:val="22"/>
                <w:szCs w:val="22"/>
              </w:rPr>
              <w:t>IF &lt;Decisive Date&gt; is LESS than or EQUAL to &lt;TPendDate&gt;</w:t>
            </w:r>
          </w:p>
          <w:p w14:paraId="793E4D58" w14:textId="77777777" w:rsidR="00AE120D" w:rsidRPr="00C142B1" w:rsidRDefault="00AE120D" w:rsidP="00AE120D">
            <w:pPr>
              <w:rPr>
                <w:rFonts w:asciiTheme="minorHAnsi" w:hAnsiTheme="minorHAnsi" w:cstheme="minorHAnsi"/>
                <w:sz w:val="22"/>
                <w:szCs w:val="22"/>
              </w:rPr>
            </w:pPr>
            <w:r w:rsidRPr="00C142B1">
              <w:rPr>
                <w:rFonts w:asciiTheme="minorHAnsi" w:hAnsiTheme="minorHAnsi" w:cstheme="minorHAnsi"/>
                <w:sz w:val="22"/>
                <w:szCs w:val="22"/>
              </w:rPr>
              <w:t>THEN</w:t>
            </w:r>
          </w:p>
          <w:p w14:paraId="662A1A2F" w14:textId="1F26984C" w:rsidR="00AE120D" w:rsidRPr="00C142B1" w:rsidRDefault="00AE120D" w:rsidP="00AE120D">
            <w:pPr>
              <w:rPr>
                <w:rFonts w:asciiTheme="minorHAnsi" w:hAnsiTheme="minorHAnsi" w:cstheme="minorHAnsi"/>
                <w:sz w:val="22"/>
                <w:szCs w:val="22"/>
              </w:rPr>
            </w:pPr>
            <w:r w:rsidRPr="00C142B1">
              <w:rPr>
                <w:rFonts w:asciiTheme="minorHAnsi" w:hAnsiTheme="minorHAnsi" w:cstheme="minorHAnsi"/>
                <w:sz w:val="22"/>
                <w:szCs w:val="22"/>
              </w:rPr>
              <w:t xml:space="preserve">        IF /*/TransitOperation/security is in SET {1, </w:t>
            </w:r>
            <w:r w:rsidRPr="00C142B1">
              <w:rPr>
                <w:rFonts w:asciiTheme="minorHAnsi" w:hAnsiTheme="minorHAnsi" w:cstheme="minorHAnsi"/>
                <w:sz w:val="22"/>
                <w:szCs w:val="22"/>
                <w:highlight w:val="yellow"/>
              </w:rPr>
              <w:t>2,</w:t>
            </w:r>
            <w:r w:rsidRPr="00C142B1">
              <w:rPr>
                <w:rFonts w:asciiTheme="minorHAnsi" w:hAnsiTheme="minorHAnsi" w:cstheme="minorHAnsi"/>
                <w:sz w:val="22"/>
                <w:szCs w:val="22"/>
              </w:rPr>
              <w:t xml:space="preserve"> 3}</w:t>
            </w:r>
          </w:p>
          <w:p w14:paraId="783B7422" w14:textId="77777777" w:rsidR="00AE120D" w:rsidRPr="00C142B1" w:rsidRDefault="00AE120D" w:rsidP="00AE120D">
            <w:pPr>
              <w:rPr>
                <w:rFonts w:asciiTheme="minorHAnsi" w:hAnsiTheme="minorHAnsi" w:cstheme="minorHAnsi"/>
                <w:sz w:val="22"/>
                <w:szCs w:val="22"/>
              </w:rPr>
            </w:pPr>
            <w:r w:rsidRPr="00C142B1">
              <w:rPr>
                <w:rFonts w:asciiTheme="minorHAnsi" w:hAnsiTheme="minorHAnsi" w:cstheme="minorHAnsi"/>
                <w:sz w:val="22"/>
                <w:szCs w:val="22"/>
              </w:rPr>
              <w:t xml:space="preserve">        THEN</w:t>
            </w:r>
          </w:p>
          <w:p w14:paraId="1BE32E3F" w14:textId="77777777" w:rsidR="00AE120D" w:rsidRPr="00C142B1" w:rsidRDefault="00AE120D" w:rsidP="00AE120D">
            <w:pPr>
              <w:rPr>
                <w:rFonts w:asciiTheme="minorHAnsi" w:hAnsiTheme="minorHAnsi" w:cstheme="minorHAnsi"/>
                <w:sz w:val="22"/>
                <w:szCs w:val="22"/>
              </w:rPr>
            </w:pPr>
            <w:r w:rsidRPr="00C142B1">
              <w:rPr>
                <w:rFonts w:asciiTheme="minorHAnsi" w:hAnsiTheme="minorHAnsi" w:cstheme="minorHAnsi"/>
                <w:sz w:val="22"/>
                <w:szCs w:val="22"/>
              </w:rPr>
              <w:t xml:space="preserve">              IF /*/Consignment/referenceNumberUCR is NOT PRESENT AND</w:t>
            </w:r>
          </w:p>
          <w:p w14:paraId="7571DDF5" w14:textId="77777777" w:rsidR="00AE120D" w:rsidRPr="00C142B1" w:rsidRDefault="00AE120D" w:rsidP="00AE120D">
            <w:pPr>
              <w:rPr>
                <w:rFonts w:asciiTheme="minorHAnsi" w:hAnsiTheme="minorHAnsi" w:cstheme="minorHAnsi"/>
                <w:sz w:val="22"/>
                <w:szCs w:val="22"/>
              </w:rPr>
            </w:pPr>
            <w:r w:rsidRPr="00C142B1">
              <w:rPr>
                <w:rFonts w:asciiTheme="minorHAnsi" w:hAnsiTheme="minorHAnsi" w:cstheme="minorHAnsi"/>
                <w:sz w:val="22"/>
                <w:szCs w:val="22"/>
              </w:rPr>
              <w:t xml:space="preserve">                  /*/Consignment/HouseConsignment/ConsignmentItem/referenceNumberUCR is NOT</w:t>
            </w:r>
          </w:p>
          <w:p w14:paraId="2C5CED40" w14:textId="77777777" w:rsidR="00AE120D" w:rsidRPr="00C142B1" w:rsidRDefault="00AE120D" w:rsidP="00AE120D">
            <w:pPr>
              <w:rPr>
                <w:rFonts w:asciiTheme="minorHAnsi" w:hAnsiTheme="minorHAnsi" w:cstheme="minorHAnsi"/>
                <w:sz w:val="22"/>
                <w:szCs w:val="22"/>
              </w:rPr>
            </w:pPr>
            <w:r w:rsidRPr="00C142B1">
              <w:rPr>
                <w:rFonts w:asciiTheme="minorHAnsi" w:hAnsiTheme="minorHAnsi" w:cstheme="minorHAnsi"/>
                <w:sz w:val="22"/>
                <w:szCs w:val="22"/>
              </w:rPr>
              <w:t xml:space="preserve">                  PRESENT</w:t>
            </w:r>
          </w:p>
          <w:p w14:paraId="040683CD" w14:textId="77777777" w:rsidR="00AE120D" w:rsidRPr="00C142B1" w:rsidRDefault="00AE120D" w:rsidP="00AE120D">
            <w:pPr>
              <w:rPr>
                <w:rFonts w:asciiTheme="minorHAnsi" w:hAnsiTheme="minorHAnsi" w:cstheme="minorHAnsi"/>
                <w:sz w:val="22"/>
                <w:szCs w:val="22"/>
              </w:rPr>
            </w:pPr>
            <w:r w:rsidRPr="00C142B1">
              <w:rPr>
                <w:rFonts w:asciiTheme="minorHAnsi" w:hAnsiTheme="minorHAnsi" w:cstheme="minorHAnsi"/>
                <w:sz w:val="22"/>
                <w:szCs w:val="22"/>
              </w:rPr>
              <w:t xml:space="preserve">               AND /*/TransitOperation/declarationType is NOT EQUAL to ‘TIR’</w:t>
            </w:r>
          </w:p>
          <w:p w14:paraId="08FAF0E5" w14:textId="77777777" w:rsidR="00AE120D" w:rsidRPr="00C142B1" w:rsidRDefault="00AE120D" w:rsidP="00AE120D">
            <w:pPr>
              <w:rPr>
                <w:rFonts w:asciiTheme="minorHAnsi" w:hAnsiTheme="minorHAnsi" w:cstheme="minorHAnsi"/>
                <w:sz w:val="22"/>
                <w:szCs w:val="22"/>
              </w:rPr>
            </w:pPr>
            <w:r w:rsidRPr="00C142B1">
              <w:rPr>
                <w:rFonts w:asciiTheme="minorHAnsi" w:hAnsiTheme="minorHAnsi" w:cstheme="minorHAnsi"/>
                <w:sz w:val="22"/>
                <w:szCs w:val="22"/>
              </w:rPr>
              <w:t xml:space="preserve">              THEN</w:t>
            </w:r>
          </w:p>
          <w:p w14:paraId="1DF8351E" w14:textId="77777777" w:rsidR="00AE120D" w:rsidRPr="00C142B1" w:rsidRDefault="00AE120D" w:rsidP="00AE120D">
            <w:pPr>
              <w:rPr>
                <w:rFonts w:asciiTheme="minorHAnsi" w:hAnsiTheme="minorHAnsi" w:cstheme="minorHAnsi"/>
                <w:sz w:val="22"/>
                <w:szCs w:val="22"/>
              </w:rPr>
            </w:pPr>
            <w:r w:rsidRPr="00C142B1">
              <w:rPr>
                <w:rFonts w:asciiTheme="minorHAnsi" w:hAnsiTheme="minorHAnsi" w:cstheme="minorHAnsi"/>
                <w:sz w:val="22"/>
                <w:szCs w:val="22"/>
              </w:rPr>
              <w:t xml:space="preserve">              /*/Consignment/HouseConsignment/ConsignmentItem[1]/TransportDocument = ''R''</w:t>
            </w:r>
          </w:p>
          <w:p w14:paraId="78511156" w14:textId="26E6C02D" w:rsidR="00AE120D" w:rsidRPr="00C142B1" w:rsidRDefault="00AE120D" w:rsidP="006A32E0">
            <w:pPr>
              <w:rPr>
                <w:rFonts w:asciiTheme="minorHAnsi" w:hAnsiTheme="minorHAnsi" w:cstheme="minorHAnsi"/>
                <w:sz w:val="22"/>
                <w:szCs w:val="22"/>
              </w:rPr>
            </w:pPr>
            <w:r w:rsidRPr="00C142B1">
              <w:rPr>
                <w:rFonts w:asciiTheme="minorHAnsi" w:hAnsiTheme="minorHAnsi" w:cstheme="minorHAnsi"/>
                <w:sz w:val="22"/>
                <w:szCs w:val="22"/>
              </w:rPr>
              <w:t xml:space="preserve">      ELSE /*/Consignment/HouseConsignment/ConsignmentItem/TransportDocument = ''O''</w:t>
            </w:r>
          </w:p>
          <w:p w14:paraId="7D67423B" w14:textId="2FC59F12" w:rsidR="004201C4" w:rsidRPr="00C142B1" w:rsidRDefault="004201C4" w:rsidP="006A32E0">
            <w:pPr>
              <w:rPr>
                <w:rFonts w:asciiTheme="minorHAnsi" w:hAnsiTheme="minorHAnsi" w:cstheme="minorHAnsi"/>
                <w:sz w:val="22"/>
                <w:szCs w:val="22"/>
              </w:rPr>
            </w:pPr>
          </w:p>
          <w:p w14:paraId="7C9309B9" w14:textId="2CD5EC71" w:rsidR="004201C4" w:rsidRPr="00C142B1" w:rsidRDefault="004201C4" w:rsidP="004201C4">
            <w:pPr>
              <w:rPr>
                <w:rFonts w:asciiTheme="minorHAnsi" w:hAnsiTheme="minorHAnsi" w:cstheme="minorHAnsi"/>
                <w:sz w:val="22"/>
                <w:szCs w:val="22"/>
              </w:rPr>
            </w:pPr>
            <w:r w:rsidRPr="00C142B1">
              <w:rPr>
                <w:rFonts w:asciiTheme="minorHAnsi" w:hAnsiTheme="minorHAnsi" w:cs="Arial"/>
                <w:bCs/>
                <w:sz w:val="22"/>
                <w:szCs w:val="22"/>
              </w:rPr>
              <w:t>The</w:t>
            </w:r>
            <w:r w:rsidRPr="00C142B1">
              <w:rPr>
                <w:rFonts w:asciiTheme="minorHAnsi" w:hAnsiTheme="minorHAnsi" w:cs="Arial"/>
                <w:b/>
                <w:sz w:val="22"/>
                <w:szCs w:val="22"/>
              </w:rPr>
              <w:t xml:space="preserve"> DMP-5.8.0-v0.10</w:t>
            </w:r>
            <w:r w:rsidRPr="00C142B1">
              <w:rPr>
                <w:rFonts w:asciiTheme="minorHAnsi" w:hAnsiTheme="minorHAnsi" w:cs="Arial"/>
                <w:sz w:val="22"/>
                <w:szCs w:val="22"/>
              </w:rPr>
              <w:t xml:space="preserve"> shall be corrected as follows</w:t>
            </w:r>
            <w:r w:rsidRPr="00C142B1">
              <w:rPr>
                <w:rFonts w:asciiTheme="minorHAnsi" w:hAnsiTheme="minorHAnsi" w:cstheme="minorHAnsi"/>
                <w:sz w:val="22"/>
                <w:szCs w:val="22"/>
              </w:rPr>
              <w:t xml:space="preserve"> </w:t>
            </w:r>
            <w:r w:rsidRPr="00C142B1">
              <w:rPr>
                <w:rFonts w:asciiTheme="minorHAnsi" w:hAnsiTheme="minorHAnsi" w:cs="Arial"/>
                <w:sz w:val="22"/>
                <w:szCs w:val="22"/>
              </w:rPr>
              <w:t xml:space="preserve">(addition of </w:t>
            </w:r>
            <w:r w:rsidRPr="00C142B1">
              <w:rPr>
                <w:rFonts w:asciiTheme="minorHAnsi" w:hAnsiTheme="minorHAnsi" w:cs="Arial"/>
                <w:b/>
                <w:sz w:val="22"/>
                <w:szCs w:val="22"/>
                <w:highlight w:val="yellow"/>
              </w:rPr>
              <w:t>text highlighted in yellow</w:t>
            </w:r>
            <w:r w:rsidRPr="00C142B1">
              <w:rPr>
                <w:rFonts w:asciiTheme="minorHAnsi" w:hAnsiTheme="minorHAnsi" w:cs="Arial"/>
                <w:sz w:val="22"/>
                <w:szCs w:val="22"/>
              </w:rPr>
              <w:t xml:space="preserve"> – removal of </w:t>
            </w:r>
            <w:r w:rsidRPr="00C142B1">
              <w:rPr>
                <w:rFonts w:asciiTheme="minorHAnsi" w:hAnsiTheme="minorHAnsi" w:cs="Arial"/>
                <w:strike/>
                <w:color w:val="FF0000"/>
                <w:sz w:val="22"/>
                <w:szCs w:val="22"/>
              </w:rPr>
              <w:t>text with strikethrough</w:t>
            </w:r>
            <w:r w:rsidRPr="00C142B1">
              <w:rPr>
                <w:rFonts w:asciiTheme="minorHAnsi" w:hAnsiTheme="minorHAnsi" w:cs="Arial"/>
                <w:sz w:val="22"/>
                <w:szCs w:val="22"/>
              </w:rPr>
              <w:t xml:space="preserve"> )</w:t>
            </w:r>
            <w:r w:rsidRPr="00C142B1">
              <w:rPr>
                <w:rFonts w:asciiTheme="minorHAnsi" w:hAnsiTheme="minorHAnsi" w:cstheme="minorHAnsi"/>
                <w:sz w:val="22"/>
                <w:szCs w:val="22"/>
              </w:rPr>
              <w:t>:</w:t>
            </w:r>
          </w:p>
          <w:p w14:paraId="25DC6772" w14:textId="58587EAD" w:rsidR="004201C4" w:rsidRPr="00C142B1" w:rsidRDefault="004201C4" w:rsidP="004201C4">
            <w:pPr>
              <w:rPr>
                <w:rFonts w:asciiTheme="minorHAnsi" w:hAnsiTheme="minorHAnsi" w:cstheme="minorHAnsi"/>
                <w:sz w:val="22"/>
                <w:szCs w:val="22"/>
              </w:rPr>
            </w:pPr>
          </w:p>
          <w:p w14:paraId="56009DD8" w14:textId="3480DE39" w:rsidR="004201C4" w:rsidRPr="00C142B1" w:rsidRDefault="004201C4" w:rsidP="004201C4">
            <w:pPr>
              <w:rPr>
                <w:rFonts w:asciiTheme="minorHAnsi" w:hAnsiTheme="minorHAnsi" w:cstheme="minorHAnsi"/>
                <w:sz w:val="22"/>
                <w:szCs w:val="22"/>
              </w:rPr>
            </w:pPr>
            <w:r w:rsidRPr="00C142B1">
              <w:rPr>
                <w:rFonts w:asciiTheme="minorHAnsi" w:hAnsiTheme="minorHAnsi" w:cstheme="minorHAnsi"/>
                <w:sz w:val="22"/>
                <w:szCs w:val="22"/>
              </w:rPr>
              <w:t xml:space="preserve">The resolution for downgrade for DI “Reference number UCR” shall be updated as follows: </w:t>
            </w:r>
          </w:p>
          <w:p w14:paraId="21173995" w14:textId="77777777" w:rsidR="004201C4" w:rsidRPr="00C142B1" w:rsidRDefault="004201C4" w:rsidP="00C142B1">
            <w:pPr>
              <w:ind w:left="720"/>
              <w:rPr>
                <w:rFonts w:asciiTheme="minorHAnsi" w:hAnsiTheme="minorHAnsi" w:cs="Arial"/>
                <w:sz w:val="22"/>
                <w:szCs w:val="22"/>
              </w:rPr>
            </w:pPr>
            <w:r w:rsidRPr="00C142B1">
              <w:rPr>
                <w:rFonts w:asciiTheme="minorHAnsi" w:hAnsiTheme="minorHAnsi" w:cs="Arial"/>
                <w:b/>
                <w:bCs/>
                <w:sz w:val="22"/>
                <w:szCs w:val="22"/>
              </w:rPr>
              <w:t>1.</w:t>
            </w:r>
            <w:r w:rsidRPr="00C142B1">
              <w:rPr>
                <w:rFonts w:asciiTheme="minorHAnsi" w:hAnsiTheme="minorHAnsi" w:cs="Arial"/>
                <w:sz w:val="22"/>
                <w:szCs w:val="22"/>
              </w:rPr>
              <w:t xml:space="preserve"> During Transitional Period, a technical rule will be applied to disable the C0502 and change the DG optionality as following: </w:t>
            </w:r>
          </w:p>
          <w:p w14:paraId="1308C97F" w14:textId="77777777" w:rsidR="004201C4" w:rsidRPr="00C142B1" w:rsidRDefault="004201C4" w:rsidP="00C142B1">
            <w:pPr>
              <w:ind w:left="720"/>
              <w:rPr>
                <w:rFonts w:asciiTheme="minorHAnsi" w:hAnsiTheme="minorHAnsi" w:cs="Arial"/>
                <w:sz w:val="22"/>
                <w:szCs w:val="22"/>
              </w:rPr>
            </w:pPr>
            <w:r w:rsidRPr="00C142B1">
              <w:rPr>
                <w:rFonts w:asciiTheme="minorHAnsi" w:hAnsiTheme="minorHAnsi" w:cs="Arial"/>
                <w:sz w:val="22"/>
                <w:szCs w:val="22"/>
              </w:rPr>
              <w:t xml:space="preserve">  IF /*/Consignment/referenceNumberUCR is PRESENT</w:t>
            </w:r>
          </w:p>
          <w:p w14:paraId="5326C1BC" w14:textId="77777777" w:rsidR="004201C4" w:rsidRPr="00C142B1" w:rsidRDefault="004201C4" w:rsidP="00C142B1">
            <w:pPr>
              <w:ind w:left="720"/>
              <w:rPr>
                <w:rFonts w:asciiTheme="minorHAnsi" w:hAnsiTheme="minorHAnsi" w:cs="Arial"/>
                <w:sz w:val="22"/>
                <w:szCs w:val="22"/>
              </w:rPr>
            </w:pPr>
            <w:r w:rsidRPr="00C142B1">
              <w:rPr>
                <w:rFonts w:asciiTheme="minorHAnsi" w:hAnsiTheme="minorHAnsi" w:cs="Arial"/>
                <w:sz w:val="22"/>
                <w:szCs w:val="22"/>
              </w:rPr>
              <w:t xml:space="preserve">  THEN</w:t>
            </w:r>
          </w:p>
          <w:p w14:paraId="10E336C5" w14:textId="77777777" w:rsidR="004201C4" w:rsidRPr="00C142B1" w:rsidRDefault="004201C4" w:rsidP="00C142B1">
            <w:pPr>
              <w:ind w:left="720"/>
              <w:rPr>
                <w:rFonts w:asciiTheme="minorHAnsi" w:hAnsiTheme="minorHAnsi" w:cs="Arial"/>
                <w:sz w:val="22"/>
                <w:szCs w:val="22"/>
              </w:rPr>
            </w:pPr>
            <w:r w:rsidRPr="00C142B1">
              <w:rPr>
                <w:rFonts w:asciiTheme="minorHAnsi" w:hAnsiTheme="minorHAnsi" w:cs="Arial"/>
                <w:sz w:val="22"/>
                <w:szCs w:val="22"/>
              </w:rPr>
              <w:t xml:space="preserve">    /*/Consignment/HouseConsignment/ConsignmentItem/referenceNumberUCR = "N"</w:t>
            </w:r>
          </w:p>
          <w:p w14:paraId="77B8E580" w14:textId="77777777" w:rsidR="004201C4" w:rsidRPr="00C142B1" w:rsidRDefault="004201C4" w:rsidP="00C142B1">
            <w:pPr>
              <w:ind w:left="720"/>
              <w:rPr>
                <w:rFonts w:asciiTheme="minorHAnsi" w:hAnsiTheme="minorHAnsi" w:cs="Arial"/>
                <w:sz w:val="22"/>
                <w:szCs w:val="22"/>
              </w:rPr>
            </w:pPr>
            <w:r w:rsidRPr="00C142B1">
              <w:rPr>
                <w:rFonts w:asciiTheme="minorHAnsi" w:hAnsiTheme="minorHAnsi" w:cs="Arial"/>
                <w:sz w:val="22"/>
                <w:szCs w:val="22"/>
              </w:rPr>
              <w:t xml:space="preserve">  ELSE</w:t>
            </w:r>
          </w:p>
          <w:p w14:paraId="0B4959B6" w14:textId="77777777" w:rsidR="004201C4" w:rsidRPr="00C142B1" w:rsidRDefault="004201C4" w:rsidP="00C142B1">
            <w:pPr>
              <w:ind w:left="720"/>
              <w:rPr>
                <w:rFonts w:asciiTheme="minorHAnsi" w:hAnsiTheme="minorHAnsi" w:cs="Arial"/>
                <w:sz w:val="22"/>
                <w:szCs w:val="22"/>
              </w:rPr>
            </w:pPr>
            <w:r w:rsidRPr="00C142B1">
              <w:rPr>
                <w:rFonts w:asciiTheme="minorHAnsi" w:hAnsiTheme="minorHAnsi" w:cs="Arial"/>
                <w:sz w:val="22"/>
                <w:szCs w:val="22"/>
              </w:rPr>
              <w:t xml:space="preserve">   /*/Consignment/HouseConsignment/ConsignmentItem/referenceNumberUCR = "O"</w:t>
            </w:r>
          </w:p>
          <w:p w14:paraId="1803587C" w14:textId="77777777" w:rsidR="004201C4" w:rsidRPr="00C142B1" w:rsidRDefault="004201C4" w:rsidP="004201C4">
            <w:pPr>
              <w:rPr>
                <w:rFonts w:asciiTheme="minorHAnsi" w:hAnsiTheme="minorHAnsi" w:cs="Arial"/>
                <w:sz w:val="22"/>
                <w:szCs w:val="22"/>
              </w:rPr>
            </w:pPr>
          </w:p>
          <w:p w14:paraId="4EDA0BAB" w14:textId="24CDA6AE" w:rsidR="004201C4" w:rsidRPr="00C142B1" w:rsidRDefault="004201C4" w:rsidP="00C142B1">
            <w:pPr>
              <w:ind w:left="720"/>
              <w:rPr>
                <w:rFonts w:asciiTheme="minorHAnsi" w:hAnsiTheme="minorHAnsi" w:cs="Arial"/>
                <w:sz w:val="22"/>
                <w:szCs w:val="22"/>
              </w:rPr>
            </w:pPr>
            <w:r w:rsidRPr="00C142B1">
              <w:rPr>
                <w:rFonts w:asciiTheme="minorHAnsi" w:hAnsiTheme="minorHAnsi" w:cs="Arial"/>
                <w:b/>
                <w:bCs/>
                <w:sz w:val="22"/>
                <w:szCs w:val="22"/>
              </w:rPr>
              <w:t>2.</w:t>
            </w:r>
            <w:r w:rsidRPr="00C142B1">
              <w:rPr>
                <w:rFonts w:asciiTheme="minorHAnsi" w:hAnsiTheme="minorHAnsi" w:cs="Arial"/>
                <w:sz w:val="22"/>
                <w:szCs w:val="22"/>
              </w:rPr>
              <w:t xml:space="preserve"> Function will be used as not to map NCTS P5 DI Reference number UCR with NCTS P4 Commercial reference number IF NCTS P5 Security = '0'</w:t>
            </w:r>
          </w:p>
          <w:p w14:paraId="6A72A264" w14:textId="69EF8DD9" w:rsidR="004201C4" w:rsidRPr="00C142B1" w:rsidRDefault="004201C4" w:rsidP="00C142B1">
            <w:pPr>
              <w:ind w:left="720"/>
              <w:rPr>
                <w:rFonts w:asciiTheme="minorHAnsi" w:hAnsiTheme="minorHAnsi" w:cs="Arial"/>
                <w:sz w:val="22"/>
                <w:szCs w:val="22"/>
              </w:rPr>
            </w:pPr>
          </w:p>
          <w:p w14:paraId="4DCC74C9" w14:textId="197E9368" w:rsidR="004201C4" w:rsidRPr="00C142B1" w:rsidRDefault="004201C4" w:rsidP="00C142B1">
            <w:pPr>
              <w:ind w:left="720"/>
              <w:rPr>
                <w:rFonts w:asciiTheme="minorHAnsi" w:hAnsiTheme="minorHAnsi" w:cstheme="minorHAnsi"/>
                <w:sz w:val="22"/>
                <w:szCs w:val="22"/>
                <w:highlight w:val="yellow"/>
                <w:u w:val="single"/>
              </w:rPr>
            </w:pPr>
            <w:r w:rsidRPr="00C142B1">
              <w:rPr>
                <w:rFonts w:asciiTheme="minorHAnsi" w:hAnsiTheme="minorHAnsi" w:cs="Arial"/>
                <w:b/>
                <w:bCs/>
                <w:sz w:val="22"/>
                <w:szCs w:val="22"/>
                <w:highlight w:val="yellow"/>
              </w:rPr>
              <w:t>3.</w:t>
            </w:r>
            <w:r w:rsidRPr="00C142B1">
              <w:rPr>
                <w:rFonts w:asciiTheme="minorHAnsi" w:hAnsiTheme="minorHAnsi" w:cs="Arial"/>
                <w:sz w:val="22"/>
                <w:szCs w:val="22"/>
                <w:highlight w:val="yellow"/>
              </w:rPr>
              <w:t xml:space="preserve"> Function will be used as </w:t>
            </w:r>
            <w:r w:rsidRPr="00C142B1">
              <w:rPr>
                <w:rFonts w:asciiTheme="minorHAnsi" w:hAnsiTheme="minorHAnsi" w:cstheme="minorHAnsi"/>
                <w:sz w:val="22"/>
                <w:szCs w:val="22"/>
                <w:highlight w:val="yellow"/>
              </w:rPr>
              <w:t>to insert the static text ‘</w:t>
            </w:r>
            <w:r w:rsidRPr="00C142B1">
              <w:rPr>
                <w:rFonts w:asciiTheme="minorHAnsi" w:hAnsiTheme="minorHAnsi" w:cstheme="minorHAnsi"/>
                <w:b/>
                <w:bCs/>
                <w:sz w:val="22"/>
                <w:szCs w:val="22"/>
                <w:highlight w:val="yellow"/>
              </w:rPr>
              <w:t>No info, text inserted by Convertor</w:t>
            </w:r>
            <w:r w:rsidRPr="00C142B1">
              <w:rPr>
                <w:rFonts w:asciiTheme="minorHAnsi" w:hAnsiTheme="minorHAnsi" w:cstheme="minorHAnsi"/>
                <w:sz w:val="22"/>
                <w:szCs w:val="22"/>
                <w:highlight w:val="yellow"/>
              </w:rPr>
              <w:t xml:space="preserve">’ [length = 35 characters] in the Data Item </w:t>
            </w:r>
            <w:r w:rsidRPr="00C142B1">
              <w:rPr>
                <w:rFonts w:asciiTheme="minorHAnsi" w:hAnsiTheme="minorHAnsi" w:cstheme="minorHAnsi"/>
                <w:b/>
                <w:bCs/>
                <w:sz w:val="22"/>
                <w:szCs w:val="22"/>
                <w:highlight w:val="yellow"/>
              </w:rPr>
              <w:t>‘Commercial Reference Number’</w:t>
            </w:r>
            <w:r w:rsidRPr="00C142B1">
              <w:rPr>
                <w:rFonts w:asciiTheme="minorHAnsi" w:hAnsiTheme="minorHAnsi" w:cstheme="minorHAnsi"/>
                <w:sz w:val="22"/>
                <w:szCs w:val="22"/>
                <w:highlight w:val="yellow"/>
              </w:rPr>
              <w:t xml:space="preserve"> [an..70] at </w:t>
            </w:r>
            <w:r w:rsidRPr="00C142B1">
              <w:rPr>
                <w:rFonts w:asciiTheme="minorHAnsi" w:hAnsiTheme="minorHAnsi" w:cstheme="minorHAnsi"/>
                <w:sz w:val="22"/>
                <w:szCs w:val="22"/>
                <w:highlight w:val="yellow"/>
                <w:u w:val="single"/>
              </w:rPr>
              <w:t>&lt;HEADER&gt; level</w:t>
            </w:r>
            <w:r w:rsidRPr="00C142B1">
              <w:rPr>
                <w:rFonts w:asciiTheme="minorHAnsi" w:hAnsiTheme="minorHAnsi" w:cstheme="minorHAnsi"/>
                <w:sz w:val="22"/>
                <w:szCs w:val="22"/>
                <w:highlight w:val="yellow"/>
              </w:rPr>
              <w:t xml:space="preserve"> when downgrading a message as follows:</w:t>
            </w:r>
          </w:p>
          <w:p w14:paraId="37A92ACC" w14:textId="77777777" w:rsidR="004201C4" w:rsidRPr="00C142B1" w:rsidRDefault="004201C4" w:rsidP="00C142B1">
            <w:pPr>
              <w:ind w:left="720"/>
              <w:rPr>
                <w:rFonts w:asciiTheme="minorHAnsi" w:hAnsiTheme="minorHAnsi" w:cstheme="minorHAnsi"/>
                <w:sz w:val="22"/>
                <w:szCs w:val="22"/>
                <w:highlight w:val="yellow"/>
              </w:rPr>
            </w:pPr>
          </w:p>
          <w:p w14:paraId="6FDB9D89" w14:textId="77777777" w:rsidR="004201C4" w:rsidRPr="004E3C35" w:rsidRDefault="004201C4" w:rsidP="00C142B1">
            <w:pPr>
              <w:ind w:left="720"/>
              <w:rPr>
                <w:rFonts w:asciiTheme="minorHAnsi" w:hAnsiTheme="minorHAnsi" w:cstheme="minorHAnsi"/>
                <w:sz w:val="22"/>
                <w:szCs w:val="22"/>
                <w:highlight w:val="yellow"/>
              </w:rPr>
            </w:pPr>
            <w:r w:rsidRPr="004E3C35">
              <w:rPr>
                <w:rFonts w:asciiTheme="minorHAnsi" w:hAnsiTheme="minorHAnsi" w:cstheme="minorHAnsi"/>
                <w:sz w:val="22"/>
                <w:szCs w:val="22"/>
                <w:highlight w:val="yellow"/>
              </w:rPr>
              <w:t>IF /*/TransitOperation/security is EQUAL to ‘2’</w:t>
            </w:r>
          </w:p>
          <w:p w14:paraId="57379145" w14:textId="77777777" w:rsidR="004201C4" w:rsidRPr="004E3C35" w:rsidRDefault="004201C4" w:rsidP="00C142B1">
            <w:pPr>
              <w:ind w:left="720"/>
              <w:rPr>
                <w:rFonts w:asciiTheme="minorHAnsi" w:hAnsiTheme="minorHAnsi" w:cstheme="minorHAnsi"/>
                <w:sz w:val="22"/>
                <w:szCs w:val="22"/>
                <w:highlight w:val="yellow"/>
              </w:rPr>
            </w:pPr>
            <w:r w:rsidRPr="004E3C35">
              <w:rPr>
                <w:rFonts w:asciiTheme="minorHAnsi" w:hAnsiTheme="minorHAnsi" w:cstheme="minorHAnsi"/>
                <w:sz w:val="22"/>
                <w:szCs w:val="22"/>
                <w:highlight w:val="yellow"/>
              </w:rPr>
              <w:t xml:space="preserve">   AND /*/Consignment/referenceNumberUCR is NOT PRESENT </w:t>
            </w:r>
          </w:p>
          <w:p w14:paraId="1660BCD0" w14:textId="1FB976F5" w:rsidR="004201C4" w:rsidRPr="004E3C35" w:rsidRDefault="004201C4" w:rsidP="00C142B1">
            <w:pPr>
              <w:ind w:left="720"/>
              <w:rPr>
                <w:rFonts w:asciiTheme="minorHAnsi" w:hAnsiTheme="minorHAnsi" w:cstheme="minorHAnsi"/>
                <w:sz w:val="22"/>
                <w:szCs w:val="22"/>
                <w:highlight w:val="yellow"/>
              </w:rPr>
            </w:pPr>
            <w:r w:rsidRPr="004E3C35">
              <w:rPr>
                <w:rFonts w:asciiTheme="minorHAnsi" w:hAnsiTheme="minorHAnsi" w:cstheme="minorHAnsi"/>
                <w:sz w:val="22"/>
                <w:szCs w:val="22"/>
                <w:highlight w:val="yellow"/>
              </w:rPr>
              <w:lastRenderedPageBreak/>
              <w:t xml:space="preserve">   AND /*/Consignment/HouseConsignment/ConsignmentItem/referenceNumberUCR </w:t>
            </w:r>
            <w:r w:rsidR="004E3C35" w:rsidRPr="004E3C35">
              <w:rPr>
                <w:rFonts w:asciiTheme="minorHAnsi" w:hAnsiTheme="minorHAnsi" w:cstheme="minorHAnsi"/>
                <w:sz w:val="22"/>
                <w:szCs w:val="22"/>
                <w:highlight w:val="yellow"/>
              </w:rPr>
              <w:br/>
            </w:r>
            <w:r w:rsidR="004E3C35" w:rsidRPr="004E3C35">
              <w:rPr>
                <w:rFonts w:asciiTheme="minorHAnsi" w:hAnsiTheme="minorHAnsi" w:cstheme="minorHAnsi"/>
                <w:sz w:val="22"/>
                <w:szCs w:val="22"/>
              </w:rPr>
              <w:t xml:space="preserve">                  </w:t>
            </w:r>
            <w:r w:rsidRPr="004E3C35">
              <w:rPr>
                <w:rFonts w:asciiTheme="minorHAnsi" w:hAnsiTheme="minorHAnsi" w:cstheme="minorHAnsi"/>
                <w:sz w:val="22"/>
                <w:szCs w:val="22"/>
                <w:highlight w:val="yellow"/>
              </w:rPr>
              <w:t>is NOT PRESENT</w:t>
            </w:r>
          </w:p>
          <w:p w14:paraId="1838432B" w14:textId="77777777" w:rsidR="004201C4" w:rsidRPr="004E3C35" w:rsidRDefault="004201C4" w:rsidP="00C142B1">
            <w:pPr>
              <w:ind w:left="720"/>
              <w:rPr>
                <w:rFonts w:asciiTheme="minorHAnsi" w:hAnsiTheme="minorHAnsi" w:cstheme="minorHAnsi"/>
                <w:sz w:val="22"/>
                <w:szCs w:val="22"/>
                <w:highlight w:val="yellow"/>
              </w:rPr>
            </w:pPr>
            <w:r w:rsidRPr="004E3C35">
              <w:rPr>
                <w:rFonts w:asciiTheme="minorHAnsi" w:hAnsiTheme="minorHAnsi" w:cstheme="minorHAnsi"/>
                <w:sz w:val="22"/>
                <w:szCs w:val="22"/>
                <w:highlight w:val="yellow"/>
              </w:rPr>
              <w:t xml:space="preserve">   AND /*/TransitOperation/declarationType is NOT EQUAL to ‘TIR’ </w:t>
            </w:r>
          </w:p>
          <w:p w14:paraId="54BBEA85" w14:textId="239C7D4D" w:rsidR="004201C4" w:rsidRPr="004E3C35" w:rsidRDefault="004201C4" w:rsidP="004E3C35">
            <w:pPr>
              <w:ind w:left="720"/>
              <w:rPr>
                <w:rFonts w:asciiTheme="minorHAnsi" w:hAnsiTheme="minorHAnsi" w:cstheme="minorHAnsi"/>
                <w:sz w:val="22"/>
                <w:szCs w:val="22"/>
                <w:highlight w:val="yellow"/>
              </w:rPr>
            </w:pPr>
            <w:r w:rsidRPr="004E3C35">
              <w:rPr>
                <w:rFonts w:asciiTheme="minorHAnsi" w:hAnsiTheme="minorHAnsi" w:cstheme="minorHAnsi"/>
                <w:sz w:val="22"/>
                <w:szCs w:val="22"/>
                <w:highlight w:val="yellow"/>
              </w:rPr>
              <w:t xml:space="preserve">   AND /*/Consignment/HouseConsignment/ConsignmentItem/TransportDocument </w:t>
            </w:r>
            <w:r w:rsidR="004E3C35" w:rsidRPr="004E3C35">
              <w:rPr>
                <w:rFonts w:asciiTheme="minorHAnsi" w:hAnsiTheme="minorHAnsi" w:cstheme="minorHAnsi"/>
                <w:sz w:val="22"/>
                <w:szCs w:val="22"/>
                <w:highlight w:val="yellow"/>
              </w:rPr>
              <w:br/>
            </w:r>
            <w:r w:rsidR="004E3C35" w:rsidRPr="004E3C35">
              <w:rPr>
                <w:rFonts w:asciiTheme="minorHAnsi" w:hAnsiTheme="minorHAnsi" w:cstheme="minorHAnsi"/>
                <w:sz w:val="22"/>
                <w:szCs w:val="22"/>
              </w:rPr>
              <w:t xml:space="preserve">                  </w:t>
            </w:r>
            <w:r w:rsidRPr="004E3C35">
              <w:rPr>
                <w:rFonts w:asciiTheme="minorHAnsi" w:hAnsiTheme="minorHAnsi" w:cstheme="minorHAnsi"/>
                <w:sz w:val="22"/>
                <w:szCs w:val="22"/>
                <w:highlight w:val="yellow"/>
              </w:rPr>
              <w:t>is NOT PRESENT</w:t>
            </w:r>
          </w:p>
          <w:p w14:paraId="4B74456A" w14:textId="40B94B0B" w:rsidR="004201C4" w:rsidRPr="00C142B1" w:rsidRDefault="004201C4" w:rsidP="00C142B1">
            <w:pPr>
              <w:ind w:left="720"/>
              <w:rPr>
                <w:rFonts w:asciiTheme="minorHAnsi" w:hAnsiTheme="minorHAnsi" w:cs="Arial"/>
                <w:sz w:val="22"/>
                <w:szCs w:val="22"/>
              </w:rPr>
            </w:pPr>
            <w:r w:rsidRPr="00C142B1">
              <w:rPr>
                <w:rFonts w:asciiTheme="minorHAnsi" w:hAnsiTheme="minorHAnsi" w:cstheme="minorHAnsi"/>
                <w:sz w:val="22"/>
                <w:szCs w:val="22"/>
                <w:highlight w:val="yellow"/>
              </w:rPr>
              <w:t>THEN CTS will insert the static text ‘</w:t>
            </w:r>
            <w:r w:rsidRPr="00C142B1">
              <w:rPr>
                <w:rFonts w:asciiTheme="minorHAnsi" w:hAnsiTheme="minorHAnsi" w:cstheme="minorHAnsi"/>
                <w:b/>
                <w:bCs/>
                <w:sz w:val="22"/>
                <w:szCs w:val="22"/>
                <w:highlight w:val="yellow"/>
              </w:rPr>
              <w:t>No info, text inserted by Convertor</w:t>
            </w:r>
            <w:r w:rsidRPr="00C142B1">
              <w:rPr>
                <w:rFonts w:asciiTheme="minorHAnsi" w:hAnsiTheme="minorHAnsi" w:cstheme="minorHAnsi"/>
                <w:sz w:val="22"/>
                <w:szCs w:val="22"/>
                <w:highlight w:val="yellow"/>
              </w:rPr>
              <w:t xml:space="preserve">’ into the Data Item </w:t>
            </w:r>
            <w:r w:rsidRPr="00C142B1">
              <w:rPr>
                <w:rFonts w:asciiTheme="minorHAnsi" w:hAnsiTheme="minorHAnsi" w:cstheme="minorHAnsi"/>
                <w:b/>
                <w:bCs/>
                <w:sz w:val="22"/>
                <w:szCs w:val="22"/>
                <w:highlight w:val="yellow"/>
              </w:rPr>
              <w:t>’Commercial Reference Number</w:t>
            </w:r>
            <w:r w:rsidRPr="00C142B1">
              <w:rPr>
                <w:rFonts w:asciiTheme="minorHAnsi" w:hAnsiTheme="minorHAnsi" w:cstheme="minorHAnsi"/>
                <w:sz w:val="22"/>
                <w:szCs w:val="22"/>
                <w:highlight w:val="yellow"/>
              </w:rPr>
              <w:t>’ at &lt;HEADER&gt; level</w:t>
            </w:r>
          </w:p>
          <w:bookmarkEnd w:id="6"/>
          <w:bookmarkEnd w:id="7"/>
          <w:p w14:paraId="5AF236AA" w14:textId="77777777" w:rsidR="006A32E0" w:rsidRPr="00C142B1" w:rsidRDefault="006A32E0" w:rsidP="006A32E0">
            <w:pPr>
              <w:rPr>
                <w:rFonts w:asciiTheme="minorHAnsi" w:hAnsiTheme="minorHAnsi" w:cstheme="minorHAnsi"/>
                <w:sz w:val="22"/>
                <w:szCs w:val="22"/>
              </w:rPr>
            </w:pPr>
          </w:p>
          <w:p w14:paraId="1F48398F" w14:textId="77777777" w:rsidR="00DF4C78" w:rsidRPr="00C142B1" w:rsidRDefault="00C922B4" w:rsidP="00DF4C78">
            <w:pPr>
              <w:pStyle w:val="paragraph"/>
              <w:spacing w:before="0" w:beforeAutospacing="0" w:after="0" w:afterAutospacing="0"/>
              <w:textAlignment w:val="baseline"/>
              <w:rPr>
                <w:rStyle w:val="normaltextrun"/>
                <w:rFonts w:ascii="Calibri" w:hAnsi="Calibri"/>
                <w:b/>
                <w:bCs/>
                <w:sz w:val="22"/>
                <w:szCs w:val="22"/>
                <w:u w:val="single"/>
                <w:lang w:val="en-GB"/>
              </w:rPr>
            </w:pPr>
            <w:r w:rsidRPr="00C142B1">
              <w:rPr>
                <w:rStyle w:val="normaltextrun"/>
                <w:rFonts w:ascii="Calibri" w:hAnsi="Calibri"/>
                <w:b/>
                <w:bCs/>
                <w:sz w:val="22"/>
                <w:szCs w:val="22"/>
                <w:u w:val="single"/>
                <w:lang w:val="en-GB"/>
              </w:rPr>
              <w:t>IMPACT ASSESSMENT:</w:t>
            </w:r>
          </w:p>
          <w:p w14:paraId="716F148C" w14:textId="77777777" w:rsidR="003B09D8" w:rsidRPr="00C142B1" w:rsidRDefault="00CA7907" w:rsidP="00C922B4">
            <w:pPr>
              <w:pStyle w:val="paragraph"/>
              <w:spacing w:before="0" w:beforeAutospacing="0" w:after="0" w:afterAutospacing="0"/>
              <w:textAlignment w:val="baseline"/>
              <w:rPr>
                <w:rStyle w:val="normaltextrun"/>
                <w:rFonts w:ascii="Calibri" w:eastAsia="Calibri" w:hAnsi="Calibri" w:cs="Calibri"/>
                <w:color w:val="000000" w:themeColor="text1"/>
                <w:sz w:val="22"/>
                <w:szCs w:val="22"/>
                <w:lang w:val="en-GB"/>
              </w:rPr>
            </w:pPr>
            <w:r w:rsidRPr="00C142B1">
              <w:rPr>
                <w:rStyle w:val="normaltextrun"/>
                <w:rFonts w:ascii="Calibri" w:eastAsia="Calibri" w:hAnsi="Calibri" w:cs="Calibri"/>
                <w:color w:val="000000" w:themeColor="text1"/>
                <w:sz w:val="22"/>
                <w:szCs w:val="22"/>
                <w:lang w:val="en-GB"/>
              </w:rPr>
              <w:t>This RFC-Proposal</w:t>
            </w:r>
            <w:r w:rsidR="00436940" w:rsidRPr="00C142B1">
              <w:rPr>
                <w:rStyle w:val="normaltextrun"/>
                <w:rFonts w:ascii="Calibri" w:eastAsia="Calibri" w:hAnsi="Calibri" w:cs="Calibri"/>
                <w:color w:val="000000" w:themeColor="text1"/>
                <w:sz w:val="22"/>
                <w:szCs w:val="22"/>
                <w:lang w:val="en-GB"/>
              </w:rPr>
              <w:t xml:space="preserve"> </w:t>
            </w:r>
            <w:r w:rsidR="003B09D8" w:rsidRPr="00C142B1">
              <w:rPr>
                <w:rStyle w:val="normaltextrun"/>
                <w:rFonts w:ascii="Calibri" w:eastAsia="Calibri" w:hAnsi="Calibri" w:cs="Calibri"/>
                <w:color w:val="000000" w:themeColor="text1"/>
                <w:sz w:val="22"/>
                <w:szCs w:val="22"/>
                <w:lang w:val="en-GB"/>
              </w:rPr>
              <w:t xml:space="preserve">is mandatory to ensure </w:t>
            </w:r>
            <w:r w:rsidR="00436940" w:rsidRPr="00C142B1">
              <w:rPr>
                <w:rStyle w:val="normaltextrun"/>
                <w:rFonts w:ascii="Calibri" w:eastAsia="Calibri" w:hAnsi="Calibri" w:cs="Calibri"/>
                <w:color w:val="000000" w:themeColor="text1"/>
                <w:sz w:val="22"/>
                <w:szCs w:val="22"/>
                <w:lang w:val="en-GB"/>
              </w:rPr>
              <w:t xml:space="preserve">business continuity. </w:t>
            </w:r>
          </w:p>
          <w:p w14:paraId="4581440B" w14:textId="3343B6F7" w:rsidR="003B09D8" w:rsidRPr="00C142B1" w:rsidRDefault="00436940" w:rsidP="00C922B4">
            <w:pPr>
              <w:pStyle w:val="paragraph"/>
              <w:spacing w:before="0" w:beforeAutospacing="0" w:after="0" w:afterAutospacing="0"/>
              <w:textAlignment w:val="baseline"/>
              <w:rPr>
                <w:rStyle w:val="normaltextrun"/>
                <w:rFonts w:ascii="Calibri" w:eastAsia="Calibri" w:hAnsi="Calibri" w:cs="Calibri"/>
                <w:color w:val="000000" w:themeColor="text1"/>
                <w:sz w:val="22"/>
                <w:szCs w:val="22"/>
                <w:lang w:val="en-GB"/>
              </w:rPr>
            </w:pPr>
            <w:r w:rsidRPr="00C142B1">
              <w:rPr>
                <w:rStyle w:val="normaltextrun"/>
                <w:rFonts w:ascii="Calibri" w:eastAsia="Calibri" w:hAnsi="Calibri" w:cs="Calibri"/>
                <w:color w:val="000000" w:themeColor="text1"/>
                <w:sz w:val="22"/>
                <w:szCs w:val="22"/>
                <w:lang w:val="en-GB"/>
              </w:rPr>
              <w:t>It</w:t>
            </w:r>
            <w:r w:rsidR="00CA7907" w:rsidRPr="00C142B1">
              <w:rPr>
                <w:rStyle w:val="normaltextrun"/>
                <w:rFonts w:ascii="Calibri" w:eastAsia="Calibri" w:hAnsi="Calibri" w:cs="Calibri"/>
                <w:color w:val="000000" w:themeColor="text1"/>
                <w:sz w:val="22"/>
                <w:szCs w:val="22"/>
                <w:lang w:val="en-GB"/>
              </w:rPr>
              <w:t xml:space="preserve"> describes a</w:t>
            </w:r>
            <w:r w:rsidR="003B09D8" w:rsidRPr="00C142B1">
              <w:rPr>
                <w:rStyle w:val="normaltextrun"/>
                <w:rFonts w:ascii="Calibri" w:eastAsia="Calibri" w:hAnsi="Calibri" w:cs="Calibri"/>
                <w:color w:val="000000" w:themeColor="text1"/>
                <w:sz w:val="22"/>
                <w:szCs w:val="22"/>
                <w:lang w:val="en-GB"/>
              </w:rPr>
              <w:t xml:space="preserve"> small but important correction</w:t>
            </w:r>
            <w:r w:rsidR="00CA7907" w:rsidRPr="00C142B1">
              <w:rPr>
                <w:rStyle w:val="normaltextrun"/>
                <w:rFonts w:ascii="Calibri" w:eastAsia="Calibri" w:hAnsi="Calibri" w:cs="Calibri"/>
                <w:color w:val="000000" w:themeColor="text1"/>
                <w:sz w:val="22"/>
                <w:szCs w:val="22"/>
                <w:lang w:val="en-GB"/>
              </w:rPr>
              <w:t xml:space="preserve"> </w:t>
            </w:r>
          </w:p>
          <w:p w14:paraId="0A333BC8" w14:textId="06429598" w:rsidR="009C4980" w:rsidRPr="004E3C35" w:rsidRDefault="003B09D8" w:rsidP="003B09D8">
            <w:pPr>
              <w:pStyle w:val="paragraph"/>
              <w:numPr>
                <w:ilvl w:val="0"/>
                <w:numId w:val="18"/>
              </w:numPr>
              <w:spacing w:before="0" w:beforeAutospacing="0" w:after="0" w:afterAutospacing="0"/>
              <w:textAlignment w:val="baseline"/>
              <w:rPr>
                <w:rStyle w:val="normaltextrun"/>
                <w:rFonts w:ascii="Calibri" w:hAnsi="Calibri"/>
                <w:sz w:val="22"/>
                <w:szCs w:val="22"/>
                <w:lang w:val="en-GB"/>
              </w:rPr>
            </w:pPr>
            <w:r w:rsidRPr="004E3C35">
              <w:rPr>
                <w:rStyle w:val="normaltextrun"/>
                <w:rFonts w:ascii="Calibri" w:eastAsia="Calibri" w:hAnsi="Calibri" w:cs="Calibri"/>
                <w:color w:val="000000" w:themeColor="text1"/>
                <w:sz w:val="22"/>
                <w:szCs w:val="22"/>
                <w:lang w:val="en-GB"/>
              </w:rPr>
              <w:t xml:space="preserve">AS URGENTLY AS POSSIBLE in all countries </w:t>
            </w:r>
            <w:r w:rsidR="004E3C35" w:rsidRPr="004E3C35">
              <w:rPr>
                <w:rStyle w:val="normaltextrun"/>
                <w:rFonts w:ascii="Calibri" w:eastAsia="Calibri" w:hAnsi="Calibri" w:cs="Calibri"/>
                <w:color w:val="000000" w:themeColor="text1"/>
                <w:sz w:val="22"/>
                <w:szCs w:val="22"/>
                <w:lang w:val="en-GB"/>
              </w:rPr>
              <w:t>no</w:t>
            </w:r>
            <w:r w:rsidR="004E3C35" w:rsidRPr="004E3C35">
              <w:rPr>
                <w:rStyle w:val="normaltextrun"/>
                <w:rFonts w:ascii="Calibri" w:eastAsia="Calibri" w:hAnsi="Calibri" w:cs="Calibri"/>
                <w:color w:val="000000" w:themeColor="text1"/>
                <w:sz w:val="22"/>
                <w:szCs w:val="22"/>
              </w:rPr>
              <w:t>t using ieCA</w:t>
            </w:r>
            <w:r w:rsidRPr="004E3C35">
              <w:rPr>
                <w:rStyle w:val="normaltextrun"/>
                <w:rFonts w:ascii="Calibri" w:eastAsia="Calibri" w:hAnsi="Calibri" w:cs="Calibri"/>
                <w:color w:val="000000" w:themeColor="text1"/>
                <w:sz w:val="22"/>
                <w:szCs w:val="22"/>
                <w:lang w:val="en-GB"/>
              </w:rPr>
              <w:t>,</w:t>
            </w:r>
          </w:p>
          <w:p w14:paraId="3B3A0707" w14:textId="592C92A4" w:rsidR="003B09D8" w:rsidRPr="00C142B1" w:rsidRDefault="003B09D8" w:rsidP="003B09D8">
            <w:pPr>
              <w:pStyle w:val="paragraph"/>
              <w:numPr>
                <w:ilvl w:val="0"/>
                <w:numId w:val="18"/>
              </w:numPr>
              <w:spacing w:before="0" w:beforeAutospacing="0" w:after="0" w:afterAutospacing="0"/>
              <w:textAlignment w:val="baseline"/>
              <w:rPr>
                <w:rStyle w:val="normaltextrun"/>
                <w:rFonts w:ascii="Calibri" w:hAnsi="Calibri"/>
                <w:sz w:val="22"/>
                <w:szCs w:val="22"/>
                <w:lang w:val="en-GB"/>
              </w:rPr>
            </w:pPr>
            <w:r w:rsidRPr="00C142B1">
              <w:rPr>
                <w:rStyle w:val="normaltextrun"/>
                <w:rFonts w:ascii="Calibri" w:eastAsia="Calibri" w:hAnsi="Calibri" w:cs="Calibri"/>
                <w:color w:val="000000" w:themeColor="text1"/>
                <w:sz w:val="22"/>
                <w:szCs w:val="22"/>
                <w:lang w:val="en-GB"/>
              </w:rPr>
              <w:t>AS URGENTLY AS POSSIBLE in the ieCA application (update of DROOLS in CRP),</w:t>
            </w:r>
          </w:p>
          <w:p w14:paraId="6415477B" w14:textId="77777777" w:rsidR="00C922B4" w:rsidRPr="00C142B1" w:rsidRDefault="00C922B4" w:rsidP="00C922B4">
            <w:pPr>
              <w:pStyle w:val="paragraph"/>
              <w:spacing w:before="0" w:beforeAutospacing="0" w:after="0" w:afterAutospacing="0"/>
              <w:textAlignment w:val="baseline"/>
              <w:rPr>
                <w:rFonts w:ascii="Calibri" w:hAnsi="Calibri"/>
                <w:sz w:val="22"/>
                <w:szCs w:val="22"/>
                <w:lang w:val="en-GB"/>
              </w:rPr>
            </w:pPr>
            <w:r w:rsidRPr="00C142B1">
              <w:rPr>
                <w:rStyle w:val="eop"/>
                <w:rFonts w:ascii="Calibri" w:hAnsi="Calibri"/>
                <w:sz w:val="22"/>
                <w:szCs w:val="22"/>
                <w:lang w:val="en-GB"/>
              </w:rPr>
              <w:t> </w:t>
            </w:r>
          </w:p>
          <w:p w14:paraId="643FBA13" w14:textId="09870A9B" w:rsidR="00DF4C78" w:rsidRPr="00C142B1" w:rsidRDefault="00DF4C78" w:rsidP="00DF4C78">
            <w:pPr>
              <w:pStyle w:val="paragraph"/>
              <w:spacing w:before="0" w:beforeAutospacing="0" w:after="0" w:afterAutospacing="0"/>
              <w:textAlignment w:val="baseline"/>
              <w:rPr>
                <w:rFonts w:asciiTheme="minorHAnsi" w:hAnsiTheme="minorHAnsi" w:cstheme="minorHAnsi"/>
                <w:sz w:val="18"/>
                <w:szCs w:val="18"/>
                <w:lang w:val="en-GB"/>
              </w:rPr>
            </w:pPr>
            <w:r w:rsidRPr="00C142B1">
              <w:rPr>
                <w:rStyle w:val="normaltextrun"/>
                <w:rFonts w:asciiTheme="minorHAnsi" w:hAnsiTheme="minorHAnsi" w:cstheme="minorHAnsi"/>
                <w:b/>
                <w:bCs/>
                <w:sz w:val="22"/>
                <w:szCs w:val="22"/>
                <w:lang w:val="en-GB"/>
              </w:rPr>
              <w:t>Proposed</w:t>
            </w:r>
            <w:r w:rsidRPr="00C142B1">
              <w:rPr>
                <w:rStyle w:val="normaltextrun"/>
                <w:rFonts w:asciiTheme="minorHAnsi" w:hAnsiTheme="minorHAnsi" w:cstheme="minorHAnsi"/>
                <w:sz w:val="22"/>
                <w:szCs w:val="22"/>
                <w:lang w:val="en-GB"/>
              </w:rPr>
              <w:t> date of applicability in Operations (</w:t>
            </w:r>
            <w:r w:rsidRPr="00C142B1">
              <w:rPr>
                <w:rStyle w:val="normaltextrun"/>
                <w:rFonts w:asciiTheme="minorHAnsi" w:hAnsiTheme="minorHAnsi" w:cstheme="minorHAnsi"/>
                <w:b/>
                <w:bCs/>
                <w:sz w:val="22"/>
                <w:szCs w:val="22"/>
                <w:lang w:val="en-GB"/>
              </w:rPr>
              <w:t>T-Ops</w:t>
            </w:r>
            <w:r w:rsidRPr="00C142B1">
              <w:rPr>
                <w:rStyle w:val="normaltextrun"/>
                <w:rFonts w:asciiTheme="minorHAnsi" w:hAnsiTheme="minorHAnsi" w:cstheme="minorHAnsi"/>
                <w:sz w:val="22"/>
                <w:szCs w:val="22"/>
                <w:lang w:val="en-GB"/>
              </w:rPr>
              <w:t xml:space="preserve">):   </w:t>
            </w:r>
            <w:r w:rsidR="003B09D8" w:rsidRPr="00C142B1">
              <w:rPr>
                <w:rStyle w:val="normaltextrun"/>
                <w:rFonts w:asciiTheme="minorHAnsi" w:hAnsiTheme="minorHAnsi" w:cstheme="minorHAnsi"/>
                <w:sz w:val="22"/>
                <w:szCs w:val="22"/>
                <w:lang w:val="en-GB"/>
              </w:rPr>
              <w:t>At latest by 0</w:t>
            </w:r>
            <w:r w:rsidR="004E3C35">
              <w:rPr>
                <w:rStyle w:val="normaltextrun"/>
                <w:rFonts w:asciiTheme="minorHAnsi" w:hAnsiTheme="minorHAnsi" w:cstheme="minorHAnsi"/>
                <w:sz w:val="22"/>
                <w:szCs w:val="22"/>
                <w:lang w:val="en-GB"/>
              </w:rPr>
              <w:t>3</w:t>
            </w:r>
            <w:r w:rsidR="003B09D8" w:rsidRPr="00C142B1">
              <w:rPr>
                <w:rStyle w:val="normaltextrun"/>
                <w:rFonts w:asciiTheme="minorHAnsi" w:hAnsiTheme="minorHAnsi" w:cstheme="minorHAnsi"/>
                <w:sz w:val="22"/>
                <w:szCs w:val="22"/>
                <w:lang w:val="en-GB"/>
              </w:rPr>
              <w:t>.03.2023</w:t>
            </w:r>
            <w:r w:rsidR="00F24BF7" w:rsidRPr="00C142B1">
              <w:rPr>
                <w:rStyle w:val="normaltextrun"/>
                <w:rFonts w:asciiTheme="minorHAnsi" w:hAnsiTheme="minorHAnsi" w:cstheme="minorHAnsi"/>
                <w:sz w:val="22"/>
                <w:szCs w:val="22"/>
                <w:lang w:val="en-GB"/>
              </w:rPr>
              <w:t>.</w:t>
            </w:r>
            <w:r w:rsidR="00655664" w:rsidRPr="00C142B1">
              <w:rPr>
                <w:rStyle w:val="normaltextrun"/>
                <w:rFonts w:asciiTheme="minorHAnsi" w:hAnsiTheme="minorHAnsi" w:cstheme="minorHAnsi"/>
                <w:sz w:val="22"/>
                <w:szCs w:val="22"/>
                <w:lang w:val="en-GB"/>
              </w:rPr>
              <w:t> </w:t>
            </w:r>
            <w:r w:rsidRPr="00C142B1">
              <w:rPr>
                <w:rStyle w:val="normaltextrun"/>
                <w:rFonts w:asciiTheme="minorHAnsi" w:hAnsiTheme="minorHAnsi" w:cstheme="minorHAnsi"/>
                <w:sz w:val="22"/>
                <w:szCs w:val="22"/>
                <w:lang w:val="en-GB"/>
              </w:rPr>
              <w:t> </w:t>
            </w:r>
            <w:r w:rsidRPr="00C142B1">
              <w:rPr>
                <w:rStyle w:val="eop"/>
                <w:rFonts w:asciiTheme="minorHAnsi" w:hAnsiTheme="minorHAnsi" w:cstheme="minorHAnsi"/>
                <w:sz w:val="22"/>
                <w:szCs w:val="22"/>
                <w:lang w:val="en-GB"/>
              </w:rPr>
              <w:t> </w:t>
            </w:r>
          </w:p>
          <w:p w14:paraId="7BD2699A" w14:textId="448DFFC4" w:rsidR="00DF4C78" w:rsidRPr="00C142B1" w:rsidRDefault="00DF4C78" w:rsidP="00DF4C78">
            <w:pPr>
              <w:pStyle w:val="paragraph"/>
              <w:spacing w:before="0" w:beforeAutospacing="0" w:after="0" w:afterAutospacing="0"/>
              <w:textAlignment w:val="baseline"/>
              <w:rPr>
                <w:rFonts w:asciiTheme="minorHAnsi" w:hAnsiTheme="minorHAnsi" w:cstheme="minorHAnsi"/>
                <w:sz w:val="18"/>
                <w:szCs w:val="18"/>
                <w:lang w:val="en-GB"/>
              </w:rPr>
            </w:pPr>
            <w:r w:rsidRPr="00C142B1">
              <w:rPr>
                <w:rStyle w:val="normaltextrun"/>
                <w:rFonts w:asciiTheme="minorHAnsi" w:hAnsiTheme="minorHAnsi" w:cstheme="minorHAnsi"/>
                <w:b/>
                <w:bCs/>
                <w:sz w:val="22"/>
                <w:szCs w:val="22"/>
                <w:lang w:val="en-GB"/>
              </w:rPr>
              <w:t>Proposed</w:t>
            </w:r>
            <w:r w:rsidRPr="00C142B1">
              <w:rPr>
                <w:rStyle w:val="normaltextrun"/>
                <w:rFonts w:asciiTheme="minorHAnsi" w:hAnsiTheme="minorHAnsi" w:cstheme="minorHAnsi"/>
                <w:sz w:val="22"/>
                <w:szCs w:val="22"/>
                <w:lang w:val="en-GB"/>
              </w:rPr>
              <w:t> date of applicability in CT (</w:t>
            </w:r>
            <w:r w:rsidRPr="00C142B1">
              <w:rPr>
                <w:rStyle w:val="normaltextrun"/>
                <w:rFonts w:asciiTheme="minorHAnsi" w:hAnsiTheme="minorHAnsi" w:cstheme="minorHAnsi"/>
                <w:b/>
                <w:bCs/>
                <w:sz w:val="22"/>
                <w:szCs w:val="22"/>
                <w:lang w:val="en-GB"/>
              </w:rPr>
              <w:t>T-CT</w:t>
            </w:r>
            <w:r w:rsidRPr="00C142B1">
              <w:rPr>
                <w:rStyle w:val="normaltextrun"/>
                <w:rFonts w:asciiTheme="minorHAnsi" w:hAnsiTheme="minorHAnsi" w:cstheme="minorHAnsi"/>
                <w:sz w:val="22"/>
                <w:szCs w:val="22"/>
                <w:lang w:val="en-GB"/>
              </w:rPr>
              <w:t xml:space="preserve">):                     </w:t>
            </w:r>
            <w:r w:rsidR="00CB1D87" w:rsidRPr="00C142B1">
              <w:rPr>
                <w:rStyle w:val="normaltextrun"/>
                <w:rFonts w:asciiTheme="minorHAnsi" w:hAnsiTheme="minorHAnsi" w:cstheme="minorHAnsi"/>
                <w:sz w:val="22"/>
                <w:szCs w:val="22"/>
                <w:lang w:val="en-GB"/>
              </w:rPr>
              <w:t>20 April 2023</w:t>
            </w:r>
            <w:r w:rsidRPr="00C142B1">
              <w:rPr>
                <w:rStyle w:val="eop"/>
                <w:rFonts w:asciiTheme="minorHAnsi" w:hAnsiTheme="minorHAnsi" w:cstheme="minorHAnsi"/>
                <w:sz w:val="22"/>
                <w:szCs w:val="22"/>
                <w:lang w:val="en-GB"/>
              </w:rPr>
              <w:t> </w:t>
            </w:r>
          </w:p>
          <w:p w14:paraId="522A3F11" w14:textId="06C11719" w:rsidR="00DF4C78" w:rsidRPr="00C142B1" w:rsidRDefault="00DF4C78" w:rsidP="00DF4C78">
            <w:pPr>
              <w:pStyle w:val="paragraph"/>
              <w:spacing w:before="0" w:beforeAutospacing="0" w:after="0" w:afterAutospacing="0"/>
              <w:textAlignment w:val="baseline"/>
              <w:rPr>
                <w:rFonts w:asciiTheme="minorHAnsi" w:hAnsiTheme="minorHAnsi" w:cstheme="minorHAnsi"/>
                <w:sz w:val="18"/>
                <w:szCs w:val="18"/>
                <w:lang w:val="en-GB"/>
              </w:rPr>
            </w:pPr>
            <w:r w:rsidRPr="00C142B1">
              <w:rPr>
                <w:rStyle w:val="normaltextrun"/>
                <w:rFonts w:asciiTheme="minorHAnsi" w:hAnsiTheme="minorHAnsi" w:cstheme="minorHAnsi"/>
                <w:b/>
                <w:bCs/>
                <w:sz w:val="22"/>
                <w:szCs w:val="22"/>
                <w:lang w:val="en-GB"/>
              </w:rPr>
              <w:t>Expected</w:t>
            </w:r>
            <w:r w:rsidRPr="00C142B1">
              <w:rPr>
                <w:rStyle w:val="normaltextrun"/>
                <w:rFonts w:asciiTheme="minorHAnsi" w:hAnsiTheme="minorHAnsi" w:cstheme="minorHAnsi"/>
                <w:sz w:val="22"/>
                <w:szCs w:val="22"/>
                <w:lang w:val="en-GB"/>
              </w:rPr>
              <w:t> date of approval by ECCG (</w:t>
            </w:r>
            <w:r w:rsidRPr="00C142B1">
              <w:rPr>
                <w:rStyle w:val="normaltextrun"/>
                <w:rFonts w:asciiTheme="minorHAnsi" w:hAnsiTheme="minorHAnsi" w:cstheme="minorHAnsi"/>
                <w:b/>
                <w:bCs/>
                <w:sz w:val="22"/>
                <w:szCs w:val="22"/>
                <w:lang w:val="en-GB"/>
              </w:rPr>
              <w:t>T-CAB</w:t>
            </w:r>
            <w:r w:rsidRPr="00C142B1">
              <w:rPr>
                <w:rStyle w:val="normaltextrun"/>
                <w:rFonts w:asciiTheme="minorHAnsi" w:hAnsiTheme="minorHAnsi" w:cstheme="minorHAnsi"/>
                <w:sz w:val="22"/>
                <w:szCs w:val="22"/>
                <w:lang w:val="en-GB"/>
              </w:rPr>
              <w:t xml:space="preserve">):                  </w:t>
            </w:r>
            <w:r w:rsidR="00CB1D87" w:rsidRPr="00C142B1">
              <w:rPr>
                <w:rStyle w:val="normaltextrun"/>
                <w:rFonts w:asciiTheme="minorHAnsi" w:hAnsiTheme="minorHAnsi" w:cstheme="minorHAnsi"/>
                <w:sz w:val="22"/>
                <w:szCs w:val="22"/>
                <w:lang w:val="en-GB"/>
              </w:rPr>
              <w:t>N/A – Emergency change.</w:t>
            </w:r>
            <w:r w:rsidR="009C4980" w:rsidRPr="00C142B1">
              <w:rPr>
                <w:rStyle w:val="eop"/>
                <w:rFonts w:ascii="Calibri" w:hAnsi="Calibri"/>
                <w:sz w:val="22"/>
                <w:szCs w:val="22"/>
                <w:lang w:val="en-GB"/>
              </w:rPr>
              <w:t> </w:t>
            </w:r>
          </w:p>
          <w:p w14:paraId="5D44C143" w14:textId="06F81A2E" w:rsidR="00DF4C78" w:rsidRPr="00C142B1" w:rsidRDefault="00DF4C78" w:rsidP="00C922B4">
            <w:pPr>
              <w:pStyle w:val="paragraph"/>
              <w:spacing w:before="0" w:beforeAutospacing="0" w:after="0" w:afterAutospacing="0"/>
              <w:textAlignment w:val="baseline"/>
              <w:rPr>
                <w:rStyle w:val="eop"/>
                <w:rFonts w:ascii="Calibri" w:hAnsi="Calibri"/>
                <w:sz w:val="22"/>
                <w:szCs w:val="22"/>
                <w:lang w:val="en-GB"/>
              </w:rPr>
            </w:pPr>
          </w:p>
          <w:p w14:paraId="10E9DBCA" w14:textId="77777777" w:rsidR="00F24BF7" w:rsidRPr="00C142B1" w:rsidRDefault="00F24BF7" w:rsidP="00F24BF7">
            <w:pPr>
              <w:pStyle w:val="NormalWeb"/>
              <w:spacing w:beforeAutospacing="0" w:afterAutospacing="0"/>
              <w:rPr>
                <w:rFonts w:asciiTheme="minorHAnsi" w:hAnsiTheme="minorHAnsi" w:cstheme="minorHAnsi"/>
                <w:b/>
                <w:bCs/>
                <w:sz w:val="22"/>
                <w:szCs w:val="22"/>
                <w:u w:val="single"/>
                <w:lang w:val="en-GB"/>
              </w:rPr>
            </w:pPr>
            <w:r w:rsidRPr="00C142B1">
              <w:rPr>
                <w:rFonts w:asciiTheme="minorHAnsi" w:hAnsiTheme="minorHAnsi" w:cstheme="minorHAnsi"/>
                <w:b/>
                <w:bCs/>
                <w:sz w:val="22"/>
                <w:szCs w:val="22"/>
                <w:u w:val="single"/>
                <w:lang w:val="en-GB"/>
              </w:rPr>
              <w:t xml:space="preserve">Risk in case of non-implementation: </w:t>
            </w:r>
          </w:p>
          <w:p w14:paraId="0D2D3E32" w14:textId="09653BF8" w:rsidR="00CB1D87" w:rsidRPr="00C142B1" w:rsidRDefault="00792B54" w:rsidP="00F24BF7">
            <w:pPr>
              <w:pStyle w:val="paragraph"/>
              <w:numPr>
                <w:ilvl w:val="0"/>
                <w:numId w:val="17"/>
              </w:numPr>
              <w:spacing w:before="0" w:beforeAutospacing="0" w:after="0" w:afterAutospacing="0"/>
              <w:textAlignment w:val="baseline"/>
              <w:rPr>
                <w:rFonts w:asciiTheme="minorHAnsi" w:hAnsiTheme="minorHAnsi" w:cstheme="minorHAnsi"/>
                <w:sz w:val="22"/>
                <w:szCs w:val="22"/>
                <w:lang w:val="en-GB"/>
              </w:rPr>
            </w:pPr>
            <w:r w:rsidRPr="00C142B1">
              <w:rPr>
                <w:rFonts w:asciiTheme="minorHAnsi" w:hAnsiTheme="minorHAnsi" w:cstheme="minorHAnsi"/>
                <w:sz w:val="22"/>
                <w:szCs w:val="22"/>
                <w:lang w:val="en-GB"/>
              </w:rPr>
              <w:t>The Common</w:t>
            </w:r>
            <w:r w:rsidR="00CB1D87" w:rsidRPr="00C142B1">
              <w:rPr>
                <w:rFonts w:asciiTheme="minorHAnsi" w:hAnsiTheme="minorHAnsi" w:cstheme="minorHAnsi"/>
                <w:sz w:val="22"/>
                <w:szCs w:val="22"/>
                <w:lang w:val="en-GB"/>
              </w:rPr>
              <w:t xml:space="preserve"> </w:t>
            </w:r>
            <w:r w:rsidRPr="00C142B1">
              <w:rPr>
                <w:rFonts w:asciiTheme="minorHAnsi" w:hAnsiTheme="minorHAnsi" w:cstheme="minorHAnsi"/>
                <w:sz w:val="22"/>
                <w:szCs w:val="22"/>
                <w:lang w:val="en-GB"/>
              </w:rPr>
              <w:t>T</w:t>
            </w:r>
            <w:r w:rsidR="00CB1D87" w:rsidRPr="00C142B1">
              <w:rPr>
                <w:rFonts w:asciiTheme="minorHAnsi" w:hAnsiTheme="minorHAnsi" w:cstheme="minorHAnsi"/>
                <w:sz w:val="22"/>
                <w:szCs w:val="22"/>
                <w:lang w:val="en-GB"/>
              </w:rPr>
              <w:t xml:space="preserve">ransit movements </w:t>
            </w:r>
            <w:r w:rsidRPr="00C142B1">
              <w:rPr>
                <w:rFonts w:asciiTheme="minorHAnsi" w:hAnsiTheme="minorHAnsi" w:cstheme="minorHAnsi"/>
                <w:sz w:val="22"/>
                <w:szCs w:val="22"/>
                <w:lang w:val="en-GB"/>
              </w:rPr>
              <w:t xml:space="preserve">with EXS included and without UCR, without TD </w:t>
            </w:r>
            <w:r w:rsidR="00CB1D87" w:rsidRPr="00C142B1">
              <w:rPr>
                <w:rFonts w:asciiTheme="minorHAnsi" w:hAnsiTheme="minorHAnsi" w:cstheme="minorHAnsi"/>
                <w:sz w:val="22"/>
                <w:szCs w:val="22"/>
                <w:lang w:val="en-GB"/>
              </w:rPr>
              <w:t>will be blocked. Extra workload for the National Helpdesks.</w:t>
            </w:r>
          </w:p>
          <w:p w14:paraId="69820EC4" w14:textId="77777777" w:rsidR="009C4980" w:rsidRPr="00C142B1" w:rsidRDefault="009C4980" w:rsidP="00C922B4">
            <w:pPr>
              <w:pStyle w:val="paragraph"/>
              <w:spacing w:before="0" w:beforeAutospacing="0" w:after="0" w:afterAutospacing="0"/>
              <w:textAlignment w:val="baseline"/>
              <w:rPr>
                <w:rStyle w:val="eop"/>
                <w:rFonts w:ascii="Calibri" w:hAnsi="Calibri"/>
                <w:sz w:val="22"/>
                <w:szCs w:val="22"/>
                <w:lang w:val="en-GB"/>
              </w:rPr>
            </w:pPr>
          </w:p>
          <w:p w14:paraId="394013FD" w14:textId="4539DE7B" w:rsidR="00DF4C78" w:rsidRPr="00C142B1" w:rsidRDefault="00DF4C78" w:rsidP="00DF4C78">
            <w:pPr>
              <w:rPr>
                <w:rFonts w:asciiTheme="minorHAnsi" w:hAnsiTheme="minorHAnsi" w:cstheme="minorHAnsi"/>
                <w:b/>
                <w:bCs/>
                <w:sz w:val="22"/>
                <w:szCs w:val="22"/>
                <w:u w:val="single"/>
              </w:rPr>
            </w:pPr>
            <w:r w:rsidRPr="00C142B1">
              <w:rPr>
                <w:rFonts w:asciiTheme="minorHAnsi" w:hAnsiTheme="minorHAnsi" w:cstheme="minorHAnsi"/>
                <w:b/>
                <w:bCs/>
                <w:sz w:val="22"/>
                <w:szCs w:val="22"/>
                <w:u w:val="single"/>
              </w:rPr>
              <w:t xml:space="preserve">Impacted </w:t>
            </w:r>
            <w:r w:rsidR="009C4980" w:rsidRPr="00C142B1">
              <w:rPr>
                <w:rFonts w:asciiTheme="minorHAnsi" w:hAnsiTheme="minorHAnsi" w:cstheme="minorHAnsi"/>
                <w:b/>
                <w:bCs/>
                <w:sz w:val="22"/>
                <w:szCs w:val="22"/>
                <w:u w:val="single"/>
              </w:rPr>
              <w:t>M</w:t>
            </w:r>
            <w:r w:rsidRPr="00C142B1">
              <w:rPr>
                <w:rFonts w:asciiTheme="minorHAnsi" w:hAnsiTheme="minorHAnsi" w:cstheme="minorHAnsi"/>
                <w:b/>
                <w:bCs/>
                <w:sz w:val="22"/>
                <w:szCs w:val="22"/>
                <w:u w:val="single"/>
              </w:rPr>
              <w:t>essages:</w:t>
            </w:r>
          </w:p>
          <w:p w14:paraId="5818EF0C" w14:textId="09697E0A" w:rsidR="00EB1003" w:rsidRPr="00C142B1" w:rsidRDefault="00EB1003" w:rsidP="00C142B1">
            <w:pPr>
              <w:ind w:left="720"/>
              <w:rPr>
                <w:rFonts w:asciiTheme="minorHAnsi" w:hAnsiTheme="minorHAnsi" w:cstheme="minorHAnsi"/>
                <w:b/>
                <w:bCs/>
                <w:sz w:val="22"/>
                <w:szCs w:val="22"/>
                <w:u w:val="single"/>
              </w:rPr>
            </w:pPr>
            <w:r w:rsidRPr="00C142B1">
              <w:rPr>
                <w:rFonts w:asciiTheme="minorHAnsi" w:hAnsiTheme="minorHAnsi" w:cstheme="minorHAnsi"/>
                <w:b/>
                <w:bCs/>
                <w:sz w:val="22"/>
                <w:szCs w:val="22"/>
                <w:u w:val="single"/>
              </w:rPr>
              <w:t>Step 1</w:t>
            </w:r>
          </w:p>
          <w:p w14:paraId="228553D5" w14:textId="44B8235C" w:rsidR="00DF4C78" w:rsidRPr="00C142B1" w:rsidRDefault="00CB1D87" w:rsidP="00C142B1">
            <w:pPr>
              <w:pStyle w:val="paragraph"/>
              <w:numPr>
                <w:ilvl w:val="0"/>
                <w:numId w:val="16"/>
              </w:numPr>
              <w:spacing w:before="0" w:beforeAutospacing="0" w:after="0" w:afterAutospacing="0"/>
              <w:ind w:left="360"/>
              <w:textAlignment w:val="baseline"/>
              <w:rPr>
                <w:rStyle w:val="eop"/>
                <w:rFonts w:ascii="Calibri" w:hAnsi="Calibri"/>
                <w:sz w:val="22"/>
                <w:szCs w:val="22"/>
                <w:lang w:val="en-GB"/>
              </w:rPr>
            </w:pPr>
            <w:r w:rsidRPr="00C142B1">
              <w:rPr>
                <w:rStyle w:val="eop"/>
                <w:rFonts w:ascii="Calibri" w:hAnsi="Calibri"/>
                <w:lang w:val="en-GB"/>
              </w:rPr>
              <w:t xml:space="preserve">Only the </w:t>
            </w:r>
            <w:r w:rsidR="00231050" w:rsidRPr="00C142B1">
              <w:rPr>
                <w:rStyle w:val="eop"/>
                <w:rFonts w:ascii="Calibri" w:hAnsi="Calibri"/>
                <w:lang w:val="en-GB"/>
              </w:rPr>
              <w:t>ieCA (DROOLS) and the National Convertors (if ieCA is not used)</w:t>
            </w:r>
            <w:r w:rsidRPr="00C142B1">
              <w:rPr>
                <w:rStyle w:val="eop"/>
                <w:rFonts w:ascii="Calibri" w:hAnsi="Calibri"/>
                <w:lang w:val="en-GB"/>
              </w:rPr>
              <w:t>.</w:t>
            </w:r>
          </w:p>
          <w:p w14:paraId="6731541D" w14:textId="1D2CF4D5" w:rsidR="00EB1003" w:rsidRPr="00C142B1" w:rsidRDefault="00EB1003" w:rsidP="00C142B1">
            <w:pPr>
              <w:ind w:left="720"/>
              <w:rPr>
                <w:rFonts w:asciiTheme="minorHAnsi" w:hAnsiTheme="minorHAnsi" w:cstheme="minorHAnsi"/>
                <w:b/>
                <w:bCs/>
                <w:sz w:val="22"/>
                <w:szCs w:val="22"/>
                <w:u w:val="single"/>
              </w:rPr>
            </w:pPr>
            <w:r w:rsidRPr="00C142B1">
              <w:rPr>
                <w:rFonts w:asciiTheme="minorHAnsi" w:hAnsiTheme="minorHAnsi" w:cstheme="minorHAnsi"/>
                <w:b/>
                <w:bCs/>
                <w:sz w:val="22"/>
                <w:szCs w:val="22"/>
                <w:u w:val="single"/>
              </w:rPr>
              <w:t>Step 2</w:t>
            </w:r>
          </w:p>
          <w:p w14:paraId="60B95F1A" w14:textId="70740DAF" w:rsidR="00EB1003" w:rsidRDefault="00EB1003" w:rsidP="00C142B1">
            <w:pPr>
              <w:pStyle w:val="paragraph"/>
              <w:numPr>
                <w:ilvl w:val="0"/>
                <w:numId w:val="16"/>
              </w:numPr>
              <w:spacing w:before="0" w:beforeAutospacing="0" w:after="0" w:afterAutospacing="0"/>
              <w:ind w:left="360"/>
              <w:textAlignment w:val="baseline"/>
              <w:rPr>
                <w:rStyle w:val="eop"/>
                <w:rFonts w:ascii="Calibri" w:hAnsi="Calibri"/>
                <w:lang w:val="en-GB"/>
              </w:rPr>
            </w:pPr>
            <w:r w:rsidRPr="00C142B1">
              <w:rPr>
                <w:rStyle w:val="eop"/>
                <w:rFonts w:ascii="Calibri" w:hAnsi="Calibri"/>
                <w:lang w:val="en-GB"/>
              </w:rPr>
              <w:t>CD001C, CD003C, CD038C, CD050C, CD115C</w:t>
            </w:r>
          </w:p>
          <w:p w14:paraId="2F3DDD20" w14:textId="7DB090E8" w:rsidR="00926CAC" w:rsidRPr="00D82EAB" w:rsidRDefault="00926CAC" w:rsidP="00C142B1">
            <w:pPr>
              <w:pStyle w:val="paragraph"/>
              <w:numPr>
                <w:ilvl w:val="0"/>
                <w:numId w:val="16"/>
              </w:numPr>
              <w:spacing w:before="0" w:beforeAutospacing="0" w:after="0" w:afterAutospacing="0"/>
              <w:ind w:left="360"/>
              <w:textAlignment w:val="baseline"/>
              <w:rPr>
                <w:rStyle w:val="eop"/>
                <w:rFonts w:ascii="Calibri" w:hAnsi="Calibri"/>
                <w:b/>
                <w:bCs/>
                <w:lang w:val="en-GB"/>
              </w:rPr>
            </w:pPr>
            <w:r w:rsidRPr="00D82EAB">
              <w:rPr>
                <w:rStyle w:val="eop"/>
                <w:rFonts w:ascii="Calibri" w:hAnsi="Calibri"/>
                <w:b/>
                <w:bCs/>
                <w:lang w:val="en-GB"/>
              </w:rPr>
              <w:t>!! B1896 is also applied on CC015C, CC013C, CD160C, CD165C [even if those messages are not processed by ieCA]</w:t>
            </w:r>
          </w:p>
          <w:p w14:paraId="5D36CE62" w14:textId="618ABD19" w:rsidR="00C922B4" w:rsidRPr="00C142B1" w:rsidRDefault="00C922B4" w:rsidP="00C922B4">
            <w:pPr>
              <w:pStyle w:val="paragraph"/>
              <w:spacing w:before="0" w:beforeAutospacing="0" w:after="0" w:afterAutospacing="0"/>
              <w:textAlignment w:val="baseline"/>
              <w:rPr>
                <w:rFonts w:ascii="Calibri" w:hAnsi="Calibri"/>
                <w:sz w:val="22"/>
                <w:szCs w:val="22"/>
                <w:lang w:val="en-GB"/>
              </w:rPr>
            </w:pPr>
            <w:r w:rsidRPr="00C142B1">
              <w:rPr>
                <w:rStyle w:val="eop"/>
                <w:rFonts w:ascii="Calibri" w:hAnsi="Calibri"/>
                <w:sz w:val="22"/>
                <w:szCs w:val="22"/>
                <w:lang w:val="en-GB"/>
              </w:rPr>
              <w:t> </w:t>
            </w:r>
          </w:p>
          <w:p w14:paraId="3258939F" w14:textId="33AC1A5E" w:rsidR="009C4980" w:rsidRPr="00C142B1" w:rsidRDefault="009C4980" w:rsidP="009C4980">
            <w:pPr>
              <w:rPr>
                <w:rStyle w:val="normaltextrun"/>
                <w:rFonts w:ascii="Calibri" w:hAnsi="Calibri"/>
                <w:b/>
                <w:bCs/>
                <w:sz w:val="22"/>
                <w:szCs w:val="22"/>
                <w:u w:val="single"/>
              </w:rPr>
            </w:pPr>
            <w:r w:rsidRPr="00C142B1">
              <w:rPr>
                <w:rStyle w:val="normaltextrun"/>
                <w:rFonts w:ascii="Calibri" w:hAnsi="Calibri"/>
                <w:b/>
                <w:bCs/>
                <w:sz w:val="22"/>
                <w:szCs w:val="22"/>
                <w:u w:val="single"/>
              </w:rPr>
              <w:t xml:space="preserve">Impacted Rules, Conditions &amp; BRTs etc.: </w:t>
            </w:r>
          </w:p>
          <w:p w14:paraId="57150941" w14:textId="77777777" w:rsidR="00F77D4F" w:rsidRPr="00C142B1" w:rsidRDefault="00F77D4F" w:rsidP="00F77D4F">
            <w:pPr>
              <w:ind w:left="720"/>
              <w:rPr>
                <w:rFonts w:asciiTheme="minorHAnsi" w:hAnsiTheme="minorHAnsi" w:cstheme="minorHAnsi"/>
                <w:b/>
                <w:bCs/>
                <w:sz w:val="22"/>
                <w:szCs w:val="22"/>
                <w:u w:val="single"/>
              </w:rPr>
            </w:pPr>
            <w:r w:rsidRPr="00C142B1">
              <w:rPr>
                <w:rFonts w:asciiTheme="minorHAnsi" w:hAnsiTheme="minorHAnsi" w:cstheme="minorHAnsi"/>
                <w:b/>
                <w:bCs/>
                <w:sz w:val="22"/>
                <w:szCs w:val="22"/>
                <w:u w:val="single"/>
              </w:rPr>
              <w:t>Step 1</w:t>
            </w:r>
          </w:p>
          <w:p w14:paraId="2824CD90" w14:textId="77777777" w:rsidR="00F77D4F" w:rsidRPr="00C142B1" w:rsidRDefault="00231050" w:rsidP="00C142B1">
            <w:pPr>
              <w:pStyle w:val="paragraph"/>
              <w:numPr>
                <w:ilvl w:val="0"/>
                <w:numId w:val="16"/>
              </w:numPr>
              <w:spacing w:before="0" w:beforeAutospacing="0" w:after="0" w:afterAutospacing="0"/>
              <w:ind w:left="1080"/>
              <w:textAlignment w:val="baseline"/>
              <w:rPr>
                <w:rFonts w:asciiTheme="minorHAnsi" w:hAnsiTheme="minorHAnsi" w:cs="Arial"/>
                <w:sz w:val="22"/>
                <w:szCs w:val="22"/>
                <w:lang w:val="en-GB"/>
              </w:rPr>
            </w:pPr>
            <w:r w:rsidRPr="00C142B1">
              <w:rPr>
                <w:rFonts w:asciiTheme="minorHAnsi" w:hAnsiTheme="minorHAnsi" w:cs="Arial"/>
                <w:sz w:val="22"/>
                <w:szCs w:val="22"/>
                <w:lang w:val="en-GB"/>
              </w:rPr>
              <w:t>None</w:t>
            </w:r>
          </w:p>
          <w:p w14:paraId="227C67A9" w14:textId="77777777" w:rsidR="00F77D4F" w:rsidRPr="00C142B1" w:rsidRDefault="00F77D4F" w:rsidP="00F77D4F">
            <w:pPr>
              <w:ind w:left="720"/>
              <w:rPr>
                <w:rFonts w:asciiTheme="minorHAnsi" w:hAnsiTheme="minorHAnsi" w:cstheme="minorHAnsi"/>
                <w:b/>
                <w:bCs/>
                <w:sz w:val="22"/>
                <w:szCs w:val="22"/>
                <w:u w:val="single"/>
              </w:rPr>
            </w:pPr>
            <w:r w:rsidRPr="00C142B1">
              <w:rPr>
                <w:rFonts w:asciiTheme="minorHAnsi" w:hAnsiTheme="minorHAnsi" w:cstheme="minorHAnsi"/>
                <w:b/>
                <w:bCs/>
                <w:sz w:val="22"/>
                <w:szCs w:val="22"/>
                <w:u w:val="single"/>
              </w:rPr>
              <w:t>Step 2</w:t>
            </w:r>
          </w:p>
          <w:p w14:paraId="27EC91BA" w14:textId="7170D78A" w:rsidR="00C922B4" w:rsidRPr="00C142B1" w:rsidRDefault="00F77D4F" w:rsidP="00C142B1">
            <w:pPr>
              <w:pStyle w:val="paragraph"/>
              <w:numPr>
                <w:ilvl w:val="2"/>
                <w:numId w:val="16"/>
              </w:numPr>
              <w:spacing w:before="0" w:beforeAutospacing="0" w:after="0" w:afterAutospacing="0"/>
              <w:textAlignment w:val="baseline"/>
              <w:rPr>
                <w:rFonts w:asciiTheme="minorHAnsi" w:hAnsiTheme="minorHAnsi" w:cs="Arial"/>
                <w:sz w:val="22"/>
                <w:szCs w:val="22"/>
                <w:lang w:val="en-GB"/>
              </w:rPr>
            </w:pPr>
            <w:r w:rsidRPr="00C142B1">
              <w:rPr>
                <w:rStyle w:val="eop"/>
                <w:rFonts w:ascii="Calibri" w:hAnsi="Calibri"/>
                <w:lang w:val="en-GB"/>
              </w:rPr>
              <w:t>B1896</w:t>
            </w:r>
            <w:r w:rsidR="00231050" w:rsidRPr="00C142B1">
              <w:rPr>
                <w:rFonts w:asciiTheme="minorHAnsi" w:hAnsiTheme="minorHAnsi" w:cs="Arial"/>
                <w:sz w:val="22"/>
                <w:szCs w:val="22"/>
                <w:lang w:val="en-GB"/>
              </w:rPr>
              <w:t xml:space="preserve"> </w:t>
            </w:r>
          </w:p>
          <w:p w14:paraId="0E3D7332" w14:textId="447FFEE8" w:rsidR="00C922B4" w:rsidRPr="00C142B1" w:rsidRDefault="00C922B4" w:rsidP="00F67AC4">
            <w:pPr>
              <w:pStyle w:val="paragraph"/>
              <w:spacing w:before="0" w:beforeAutospacing="0" w:after="0" w:afterAutospacing="0"/>
              <w:textAlignment w:val="baseline"/>
              <w:rPr>
                <w:rFonts w:ascii="Calibri" w:hAnsi="Calibri"/>
                <w:sz w:val="22"/>
                <w:szCs w:val="22"/>
                <w:lang w:val="en-GB"/>
              </w:rPr>
            </w:pPr>
            <w:r w:rsidRPr="00C142B1">
              <w:rPr>
                <w:rStyle w:val="eop"/>
                <w:rFonts w:ascii="Calibri" w:hAnsi="Calibri"/>
                <w:sz w:val="22"/>
                <w:szCs w:val="22"/>
                <w:lang w:val="en-GB"/>
              </w:rPr>
              <w:t> </w:t>
            </w:r>
          </w:p>
          <w:p w14:paraId="4C0C848C" w14:textId="2C034DFC" w:rsidR="00C922B4" w:rsidRPr="00C142B1" w:rsidRDefault="00C922B4" w:rsidP="004F360B">
            <w:pPr>
              <w:rPr>
                <w:rStyle w:val="normaltextrun"/>
                <w:rFonts w:asciiTheme="minorHAnsi" w:hAnsiTheme="minorHAnsi" w:cstheme="minorHAnsi"/>
                <w:b/>
                <w:bCs/>
                <w:sz w:val="22"/>
                <w:szCs w:val="22"/>
                <w:u w:val="single"/>
              </w:rPr>
            </w:pPr>
            <w:r w:rsidRPr="00C142B1">
              <w:rPr>
                <w:rStyle w:val="normaltextrun"/>
                <w:rFonts w:asciiTheme="minorHAnsi" w:hAnsiTheme="minorHAnsi" w:cstheme="minorHAnsi"/>
                <w:b/>
                <w:bCs/>
                <w:sz w:val="22"/>
                <w:szCs w:val="22"/>
                <w:u w:val="single"/>
              </w:rPr>
              <w:t>Impacted CI</w:t>
            </w:r>
            <w:r w:rsidR="002A1F1D" w:rsidRPr="00C142B1">
              <w:rPr>
                <w:rStyle w:val="normaltextrun"/>
                <w:rFonts w:asciiTheme="minorHAnsi" w:hAnsiTheme="minorHAnsi" w:cstheme="minorHAnsi"/>
                <w:b/>
                <w:bCs/>
                <w:sz w:val="22"/>
                <w:szCs w:val="22"/>
                <w:u w:val="single"/>
              </w:rPr>
              <w:t xml:space="preserve"> Artefacts</w:t>
            </w:r>
            <w:r w:rsidRPr="00C142B1">
              <w:rPr>
                <w:rStyle w:val="normaltextrun"/>
                <w:rFonts w:asciiTheme="minorHAnsi" w:hAnsiTheme="minorHAnsi" w:cstheme="minorHAnsi"/>
                <w:b/>
                <w:bCs/>
                <w:sz w:val="22"/>
                <w:szCs w:val="22"/>
                <w:u w:val="single"/>
              </w:rPr>
              <w:t>:</w:t>
            </w:r>
            <w:r w:rsidRPr="00C142B1">
              <w:rPr>
                <w:rStyle w:val="normaltextrun"/>
                <w:rFonts w:asciiTheme="minorHAnsi" w:hAnsiTheme="minorHAnsi" w:cstheme="minorHAnsi"/>
                <w:b/>
                <w:bCs/>
                <w:sz w:val="22"/>
                <w:szCs w:val="22"/>
              </w:rPr>
              <w:t>  </w:t>
            </w:r>
          </w:p>
          <w:p w14:paraId="089B6BA8" w14:textId="0B6337BB" w:rsidR="00916DD4" w:rsidRPr="00C142B1" w:rsidRDefault="00916DD4" w:rsidP="00231050">
            <w:pPr>
              <w:pStyle w:val="paragraph"/>
              <w:numPr>
                <w:ilvl w:val="0"/>
                <w:numId w:val="4"/>
              </w:numPr>
              <w:spacing w:before="0" w:beforeAutospacing="0"/>
              <w:ind w:left="360"/>
              <w:textAlignment w:val="baseline"/>
              <w:rPr>
                <w:rStyle w:val="normaltextrun"/>
                <w:color w:val="808080" w:themeColor="background1" w:themeShade="80"/>
                <w:lang w:val="en-GB"/>
              </w:rPr>
            </w:pPr>
            <w:r w:rsidRPr="00C142B1">
              <w:rPr>
                <w:rStyle w:val="normaltextrun"/>
                <w:rFonts w:asciiTheme="minorHAnsi" w:hAnsiTheme="minorHAnsi" w:cstheme="minorHAnsi"/>
                <w:b/>
                <w:bCs/>
                <w:sz w:val="22"/>
                <w:szCs w:val="22"/>
                <w:lang w:val="en-GB"/>
              </w:rPr>
              <w:t>CSE-v51.8.</w:t>
            </w:r>
            <w:r w:rsidR="00926CAC">
              <w:rPr>
                <w:rStyle w:val="normaltextrun"/>
                <w:rFonts w:asciiTheme="minorHAnsi" w:hAnsiTheme="minorHAnsi" w:cstheme="minorHAnsi"/>
                <w:b/>
                <w:bCs/>
                <w:sz w:val="22"/>
                <w:szCs w:val="22"/>
                <w:lang w:val="en-GB"/>
              </w:rPr>
              <w:t>0</w:t>
            </w:r>
            <w:r w:rsidRPr="00C142B1">
              <w:rPr>
                <w:rStyle w:val="normaltextrun"/>
                <w:rFonts w:asciiTheme="minorHAnsi" w:hAnsiTheme="minorHAnsi" w:cstheme="minorHAnsi"/>
                <w:b/>
                <w:bCs/>
                <w:sz w:val="22"/>
                <w:szCs w:val="22"/>
                <w:lang w:val="en-GB"/>
              </w:rPr>
              <w:t>:</w:t>
            </w:r>
            <w:r w:rsidRPr="00C142B1">
              <w:rPr>
                <w:rStyle w:val="normaltextrun"/>
                <w:rFonts w:asciiTheme="minorHAnsi" w:hAnsiTheme="minorHAnsi" w:cstheme="minorHAnsi"/>
                <w:color w:val="808080" w:themeColor="background1" w:themeShade="80"/>
                <w:sz w:val="22"/>
                <w:szCs w:val="22"/>
                <w:lang w:val="en-GB"/>
              </w:rPr>
              <w:t xml:space="preserve"> </w:t>
            </w:r>
            <w:r w:rsidR="00EB1003" w:rsidRPr="00C142B1">
              <w:rPr>
                <w:rStyle w:val="normaltextrun"/>
                <w:rFonts w:asciiTheme="minorHAnsi" w:hAnsiTheme="minorHAnsi" w:cstheme="minorHAnsi"/>
                <w:b/>
                <w:bCs/>
                <w:sz w:val="22"/>
                <w:szCs w:val="22"/>
                <w:u w:val="single"/>
                <w:lang w:val="en-GB"/>
              </w:rPr>
              <w:t>Yes</w:t>
            </w:r>
            <w:r w:rsidR="00EB1003" w:rsidRPr="00C142B1">
              <w:rPr>
                <w:rStyle w:val="normaltextrun"/>
                <w:rFonts w:asciiTheme="minorHAnsi" w:hAnsiTheme="minorHAnsi" w:cstheme="minorHAnsi"/>
                <w:b/>
                <w:bCs/>
                <w:sz w:val="22"/>
                <w:szCs w:val="22"/>
                <w:lang w:val="en-GB"/>
              </w:rPr>
              <w:t>.</w:t>
            </w:r>
            <w:r w:rsidRPr="00C142B1">
              <w:rPr>
                <w:rStyle w:val="normaltextrun"/>
                <w:rFonts w:asciiTheme="minorHAnsi" w:hAnsiTheme="minorHAnsi" w:cstheme="minorHAnsi"/>
                <w:color w:val="808080" w:themeColor="background1" w:themeShade="80"/>
                <w:sz w:val="22"/>
                <w:szCs w:val="22"/>
                <w:lang w:val="en-GB"/>
              </w:rPr>
              <w:t>.</w:t>
            </w:r>
          </w:p>
          <w:p w14:paraId="4D7DBAB6" w14:textId="79FC36CE" w:rsidR="00916DD4" w:rsidRPr="00C142B1" w:rsidRDefault="00916DD4" w:rsidP="00231050">
            <w:pPr>
              <w:pStyle w:val="paragraph"/>
              <w:numPr>
                <w:ilvl w:val="0"/>
                <w:numId w:val="4"/>
              </w:numPr>
              <w:ind w:left="360"/>
              <w:textAlignment w:val="baseline"/>
              <w:rPr>
                <w:rStyle w:val="normaltextrun"/>
                <w:color w:val="808080" w:themeColor="background1" w:themeShade="80"/>
                <w:lang w:val="en-GB"/>
              </w:rPr>
            </w:pPr>
            <w:r w:rsidRPr="00C142B1">
              <w:rPr>
                <w:rStyle w:val="normaltextrun"/>
                <w:rFonts w:asciiTheme="minorHAnsi" w:hAnsiTheme="minorHAnsi" w:cstheme="minorHAnsi"/>
                <w:b/>
                <w:bCs/>
                <w:sz w:val="22"/>
                <w:szCs w:val="22"/>
                <w:lang w:val="en-GB"/>
              </w:rPr>
              <w:t>DDNTA-5.15.</w:t>
            </w:r>
            <w:r w:rsidR="00926CAC">
              <w:rPr>
                <w:rStyle w:val="normaltextrun"/>
                <w:rFonts w:asciiTheme="minorHAnsi" w:hAnsiTheme="minorHAnsi" w:cstheme="minorHAnsi"/>
                <w:b/>
                <w:bCs/>
                <w:sz w:val="22"/>
                <w:szCs w:val="22"/>
                <w:lang w:val="en-GB"/>
              </w:rPr>
              <w:t>0</w:t>
            </w:r>
            <w:r w:rsidRPr="00C142B1">
              <w:rPr>
                <w:rStyle w:val="normaltextrun"/>
                <w:rFonts w:asciiTheme="minorHAnsi" w:hAnsiTheme="minorHAnsi" w:cstheme="minorHAnsi"/>
                <w:b/>
                <w:bCs/>
                <w:sz w:val="22"/>
                <w:szCs w:val="22"/>
                <w:lang w:val="en-GB"/>
              </w:rPr>
              <w:t>-</w:t>
            </w:r>
            <w:r w:rsidR="00F77D4F" w:rsidRPr="00C142B1">
              <w:rPr>
                <w:rStyle w:val="normaltextrun"/>
                <w:rFonts w:asciiTheme="minorHAnsi" w:hAnsiTheme="minorHAnsi" w:cstheme="minorHAnsi"/>
                <w:b/>
                <w:bCs/>
                <w:sz w:val="22"/>
                <w:szCs w:val="22"/>
                <w:lang w:val="en-GB"/>
              </w:rPr>
              <w:t>v</w:t>
            </w:r>
            <w:r w:rsidR="00926CAC">
              <w:rPr>
                <w:rStyle w:val="normaltextrun"/>
                <w:rFonts w:asciiTheme="minorHAnsi" w:hAnsiTheme="minorHAnsi" w:cstheme="minorHAnsi"/>
                <w:b/>
                <w:bCs/>
                <w:sz w:val="22"/>
                <w:szCs w:val="22"/>
                <w:lang w:val="en-GB"/>
              </w:rPr>
              <w:t>1</w:t>
            </w:r>
            <w:r w:rsidRPr="00C142B1">
              <w:rPr>
                <w:rStyle w:val="normaltextrun"/>
                <w:rFonts w:asciiTheme="minorHAnsi" w:hAnsiTheme="minorHAnsi" w:cstheme="minorHAnsi"/>
                <w:b/>
                <w:bCs/>
                <w:sz w:val="22"/>
                <w:szCs w:val="22"/>
                <w:lang w:val="en-GB"/>
              </w:rPr>
              <w:t>.</w:t>
            </w:r>
            <w:r w:rsidR="00926CAC">
              <w:rPr>
                <w:rStyle w:val="normaltextrun"/>
                <w:rFonts w:asciiTheme="minorHAnsi" w:hAnsiTheme="minorHAnsi" w:cstheme="minorHAnsi"/>
                <w:b/>
                <w:bCs/>
                <w:sz w:val="22"/>
                <w:szCs w:val="22"/>
                <w:lang w:val="en-GB"/>
              </w:rPr>
              <w:t>0</w:t>
            </w:r>
            <w:r w:rsidR="00F77D4F" w:rsidRPr="00C142B1">
              <w:rPr>
                <w:rStyle w:val="normaltextrun"/>
                <w:rFonts w:asciiTheme="minorHAnsi" w:hAnsiTheme="minorHAnsi" w:cstheme="minorHAnsi"/>
                <w:b/>
                <w:bCs/>
                <w:sz w:val="22"/>
                <w:szCs w:val="22"/>
                <w:lang w:val="en-GB"/>
              </w:rPr>
              <w:t xml:space="preserve">0 </w:t>
            </w:r>
            <w:r w:rsidRPr="00C142B1">
              <w:rPr>
                <w:rStyle w:val="normaltextrun"/>
                <w:rFonts w:asciiTheme="minorHAnsi" w:hAnsiTheme="minorHAnsi" w:cstheme="minorHAnsi"/>
                <w:b/>
                <w:bCs/>
                <w:sz w:val="22"/>
                <w:szCs w:val="22"/>
                <w:lang w:val="en-GB"/>
              </w:rPr>
              <w:t>(</w:t>
            </w:r>
            <w:r w:rsidR="009C4980" w:rsidRPr="00C142B1">
              <w:rPr>
                <w:rStyle w:val="normaltextrun"/>
                <w:rFonts w:asciiTheme="minorHAnsi" w:hAnsiTheme="minorHAnsi" w:cstheme="minorHAnsi"/>
                <w:b/>
                <w:bCs/>
                <w:sz w:val="22"/>
                <w:szCs w:val="22"/>
                <w:lang w:val="en-GB"/>
              </w:rPr>
              <w:t>ONLY Appendix Q2 &amp; Appendix Q2_R_C</w:t>
            </w:r>
            <w:r w:rsidRPr="00C142B1">
              <w:rPr>
                <w:rStyle w:val="normaltextrun"/>
                <w:rFonts w:asciiTheme="minorHAnsi" w:hAnsiTheme="minorHAnsi" w:cstheme="minorHAnsi"/>
                <w:b/>
                <w:bCs/>
                <w:sz w:val="22"/>
                <w:szCs w:val="22"/>
                <w:lang w:val="en-GB"/>
              </w:rPr>
              <w:t>):</w:t>
            </w:r>
            <w:r w:rsidRPr="00C142B1">
              <w:rPr>
                <w:rStyle w:val="normaltextrun"/>
                <w:rFonts w:asciiTheme="minorHAnsi" w:hAnsiTheme="minorHAnsi" w:cstheme="minorHAnsi"/>
                <w:color w:val="808080" w:themeColor="background1" w:themeShade="80"/>
                <w:sz w:val="22"/>
                <w:szCs w:val="22"/>
                <w:lang w:val="en-GB"/>
              </w:rPr>
              <w:t xml:space="preserve"> </w:t>
            </w:r>
            <w:r w:rsidR="00EB1003" w:rsidRPr="00C142B1">
              <w:rPr>
                <w:rStyle w:val="normaltextrun"/>
                <w:rFonts w:asciiTheme="minorHAnsi" w:hAnsiTheme="minorHAnsi" w:cstheme="minorHAnsi"/>
                <w:b/>
                <w:bCs/>
                <w:sz w:val="22"/>
                <w:szCs w:val="22"/>
                <w:u w:val="single"/>
                <w:lang w:val="en-GB"/>
              </w:rPr>
              <w:t>Yes</w:t>
            </w:r>
            <w:r w:rsidR="00EB1003" w:rsidRPr="00C142B1">
              <w:rPr>
                <w:rStyle w:val="normaltextrun"/>
                <w:rFonts w:asciiTheme="minorHAnsi" w:hAnsiTheme="minorHAnsi" w:cstheme="minorHAnsi"/>
                <w:b/>
                <w:bCs/>
                <w:sz w:val="22"/>
                <w:szCs w:val="22"/>
                <w:lang w:val="en-GB"/>
              </w:rPr>
              <w:t>.</w:t>
            </w:r>
            <w:r w:rsidRPr="00C142B1">
              <w:rPr>
                <w:rStyle w:val="normaltextrun"/>
                <w:rFonts w:asciiTheme="minorHAnsi" w:hAnsiTheme="minorHAnsi" w:cstheme="minorHAnsi"/>
                <w:color w:val="808080" w:themeColor="background1" w:themeShade="80"/>
                <w:sz w:val="22"/>
                <w:szCs w:val="22"/>
                <w:lang w:val="en-GB"/>
              </w:rPr>
              <w:t>.</w:t>
            </w:r>
          </w:p>
          <w:p w14:paraId="6B70B82C" w14:textId="77777777" w:rsidR="00916DD4" w:rsidRPr="00C142B1" w:rsidRDefault="00916DD4" w:rsidP="00916DD4">
            <w:pPr>
              <w:pStyle w:val="paragraph"/>
              <w:numPr>
                <w:ilvl w:val="0"/>
                <w:numId w:val="4"/>
              </w:numPr>
              <w:ind w:left="360"/>
              <w:textAlignment w:val="baseline"/>
              <w:rPr>
                <w:rStyle w:val="normaltextrun"/>
                <w:rFonts w:asciiTheme="minorHAnsi" w:hAnsiTheme="minorHAnsi" w:cstheme="minorHAnsi"/>
                <w:color w:val="808080" w:themeColor="background1" w:themeShade="80"/>
                <w:sz w:val="22"/>
                <w:szCs w:val="22"/>
                <w:lang w:val="en-GB"/>
              </w:rPr>
            </w:pPr>
            <w:r w:rsidRPr="00C142B1">
              <w:rPr>
                <w:rStyle w:val="normaltextrun"/>
                <w:rFonts w:asciiTheme="minorHAnsi" w:hAnsiTheme="minorHAnsi" w:cstheme="minorHAnsi"/>
                <w:color w:val="808080" w:themeColor="background1" w:themeShade="80"/>
                <w:sz w:val="22"/>
                <w:szCs w:val="22"/>
                <w:lang w:val="en-GB"/>
              </w:rPr>
              <w:t>Functional Specifications NCTS-P5 (FSS/BPM): 5.30.2: No.</w:t>
            </w:r>
          </w:p>
          <w:p w14:paraId="5E566AF1" w14:textId="77777777" w:rsidR="00916DD4" w:rsidRPr="00C142B1" w:rsidRDefault="00916DD4" w:rsidP="00916DD4">
            <w:pPr>
              <w:pStyle w:val="paragraph"/>
              <w:numPr>
                <w:ilvl w:val="0"/>
                <w:numId w:val="4"/>
              </w:numPr>
              <w:ind w:left="360"/>
              <w:textAlignment w:val="baseline"/>
              <w:rPr>
                <w:rStyle w:val="normaltextrun"/>
                <w:rFonts w:asciiTheme="minorHAnsi" w:hAnsiTheme="minorHAnsi" w:cstheme="minorHAnsi"/>
                <w:color w:val="808080" w:themeColor="background1" w:themeShade="80"/>
                <w:sz w:val="22"/>
                <w:szCs w:val="22"/>
                <w:lang w:val="en-GB"/>
              </w:rPr>
            </w:pPr>
            <w:r w:rsidRPr="00C142B1">
              <w:rPr>
                <w:rStyle w:val="normaltextrun"/>
                <w:rFonts w:asciiTheme="minorHAnsi" w:hAnsiTheme="minorHAnsi" w:cstheme="minorHAnsi"/>
                <w:color w:val="808080" w:themeColor="background1" w:themeShade="80"/>
                <w:sz w:val="22"/>
                <w:szCs w:val="22"/>
                <w:lang w:val="en-GB"/>
              </w:rPr>
              <w:t>DDCOM-20.4.0-v1.00: No.</w:t>
            </w:r>
          </w:p>
          <w:p w14:paraId="34517C3D" w14:textId="4230780D" w:rsidR="00916DD4" w:rsidRPr="00C142B1" w:rsidRDefault="00916DD4" w:rsidP="00916DD4">
            <w:pPr>
              <w:pStyle w:val="paragraph"/>
              <w:numPr>
                <w:ilvl w:val="0"/>
                <w:numId w:val="4"/>
              </w:numPr>
              <w:ind w:left="360"/>
              <w:textAlignment w:val="baseline"/>
              <w:rPr>
                <w:rStyle w:val="normaltextrun"/>
                <w:rFonts w:asciiTheme="minorHAnsi" w:hAnsiTheme="minorHAnsi" w:cstheme="minorHAnsi"/>
                <w:color w:val="808080" w:themeColor="background1" w:themeShade="80"/>
                <w:sz w:val="22"/>
                <w:szCs w:val="22"/>
                <w:lang w:val="en-GB"/>
              </w:rPr>
            </w:pPr>
            <w:r w:rsidRPr="00C142B1">
              <w:rPr>
                <w:rStyle w:val="normaltextrun"/>
                <w:rFonts w:asciiTheme="minorHAnsi" w:hAnsiTheme="minorHAnsi" w:cstheme="minorHAnsi"/>
                <w:color w:val="808080" w:themeColor="background1" w:themeShade="80"/>
                <w:sz w:val="22"/>
                <w:szCs w:val="22"/>
                <w:lang w:val="en-GB"/>
              </w:rPr>
              <w:t>DDNTA-5.15.</w:t>
            </w:r>
            <w:r w:rsidR="00926CAC">
              <w:rPr>
                <w:rStyle w:val="normaltextrun"/>
                <w:rFonts w:asciiTheme="minorHAnsi" w:hAnsiTheme="minorHAnsi" w:cstheme="minorHAnsi"/>
                <w:color w:val="808080" w:themeColor="background1" w:themeShade="80"/>
                <w:sz w:val="22"/>
                <w:szCs w:val="22"/>
                <w:lang w:val="en-GB"/>
              </w:rPr>
              <w:t>0</w:t>
            </w:r>
            <w:r w:rsidRPr="00C142B1">
              <w:rPr>
                <w:rStyle w:val="normaltextrun"/>
                <w:rFonts w:asciiTheme="minorHAnsi" w:hAnsiTheme="minorHAnsi" w:cstheme="minorHAnsi"/>
                <w:color w:val="808080" w:themeColor="background1" w:themeShade="80"/>
                <w:sz w:val="22"/>
                <w:szCs w:val="22"/>
                <w:lang w:val="en-GB"/>
              </w:rPr>
              <w:t>-v1.00 (Main Document): No.</w:t>
            </w:r>
          </w:p>
          <w:p w14:paraId="43A21CDF" w14:textId="274741C8" w:rsidR="00D24C7E" w:rsidRPr="00C142B1" w:rsidRDefault="00916DD4" w:rsidP="00D24C7E">
            <w:pPr>
              <w:pStyle w:val="paragraph"/>
              <w:numPr>
                <w:ilvl w:val="0"/>
                <w:numId w:val="4"/>
              </w:numPr>
              <w:spacing w:before="0" w:beforeAutospacing="0" w:after="0" w:afterAutospacing="0"/>
              <w:ind w:left="360"/>
              <w:textAlignment w:val="baseline"/>
              <w:rPr>
                <w:rStyle w:val="normaltextrun"/>
                <w:rFonts w:asciiTheme="minorHAnsi" w:hAnsiTheme="minorHAnsi" w:cstheme="minorHAnsi"/>
                <w:color w:val="808080" w:themeColor="background1" w:themeShade="80"/>
                <w:sz w:val="22"/>
                <w:szCs w:val="22"/>
                <w:lang w:val="en-GB"/>
              </w:rPr>
            </w:pPr>
            <w:r w:rsidRPr="00C142B1">
              <w:rPr>
                <w:rStyle w:val="normaltextrun"/>
                <w:rFonts w:asciiTheme="minorHAnsi" w:hAnsiTheme="minorHAnsi" w:cstheme="minorHAnsi"/>
                <w:b/>
                <w:bCs/>
                <w:sz w:val="22"/>
                <w:szCs w:val="22"/>
                <w:lang w:val="en-GB"/>
              </w:rPr>
              <w:t>DMP Package-v5.</w:t>
            </w:r>
            <w:r w:rsidR="00926CAC">
              <w:rPr>
                <w:rStyle w:val="normaltextrun"/>
                <w:rFonts w:asciiTheme="minorHAnsi" w:hAnsiTheme="minorHAnsi" w:cstheme="minorHAnsi"/>
                <w:b/>
                <w:bCs/>
                <w:sz w:val="22"/>
                <w:szCs w:val="22"/>
                <w:lang w:val="en-GB"/>
              </w:rPr>
              <w:t>7</w:t>
            </w:r>
            <w:r w:rsidRPr="00C142B1">
              <w:rPr>
                <w:rStyle w:val="normaltextrun"/>
                <w:rFonts w:asciiTheme="minorHAnsi" w:hAnsiTheme="minorHAnsi" w:cstheme="minorHAnsi"/>
                <w:b/>
                <w:bCs/>
                <w:sz w:val="22"/>
                <w:szCs w:val="22"/>
                <w:lang w:val="en-GB"/>
              </w:rPr>
              <w:t>.</w:t>
            </w:r>
            <w:r w:rsidR="00F77D4F" w:rsidRPr="00C142B1">
              <w:rPr>
                <w:rStyle w:val="normaltextrun"/>
                <w:rFonts w:asciiTheme="minorHAnsi" w:hAnsiTheme="minorHAnsi" w:cstheme="minorHAnsi"/>
                <w:b/>
                <w:bCs/>
                <w:sz w:val="22"/>
                <w:szCs w:val="22"/>
                <w:lang w:val="en-GB"/>
              </w:rPr>
              <w:t>0</w:t>
            </w:r>
            <w:r w:rsidRPr="00C142B1">
              <w:rPr>
                <w:rStyle w:val="normaltextrun"/>
                <w:rFonts w:asciiTheme="minorHAnsi" w:hAnsiTheme="minorHAnsi" w:cstheme="minorHAnsi"/>
                <w:b/>
                <w:bCs/>
                <w:sz w:val="22"/>
                <w:szCs w:val="22"/>
                <w:lang w:val="en-GB"/>
              </w:rPr>
              <w:t>-</w:t>
            </w:r>
            <w:r w:rsidR="00F77D4F" w:rsidRPr="00C142B1">
              <w:rPr>
                <w:rStyle w:val="normaltextrun"/>
                <w:rFonts w:asciiTheme="minorHAnsi" w:hAnsiTheme="minorHAnsi" w:cstheme="minorHAnsi"/>
                <w:b/>
                <w:bCs/>
                <w:sz w:val="22"/>
                <w:szCs w:val="22"/>
                <w:lang w:val="en-GB"/>
              </w:rPr>
              <w:t>v</w:t>
            </w:r>
            <w:r w:rsidR="00926CAC">
              <w:rPr>
                <w:rStyle w:val="normaltextrun"/>
                <w:rFonts w:asciiTheme="minorHAnsi" w:hAnsiTheme="minorHAnsi" w:cstheme="minorHAnsi"/>
                <w:b/>
                <w:bCs/>
                <w:sz w:val="22"/>
                <w:szCs w:val="22"/>
                <w:lang w:val="en-GB"/>
              </w:rPr>
              <w:t>1</w:t>
            </w:r>
            <w:r w:rsidRPr="00C142B1">
              <w:rPr>
                <w:rStyle w:val="normaltextrun"/>
                <w:rFonts w:asciiTheme="minorHAnsi" w:hAnsiTheme="minorHAnsi" w:cstheme="minorHAnsi"/>
                <w:b/>
                <w:bCs/>
                <w:sz w:val="22"/>
                <w:szCs w:val="22"/>
                <w:lang w:val="en-GB"/>
              </w:rPr>
              <w:t>.</w:t>
            </w:r>
            <w:r w:rsidR="00926CAC">
              <w:rPr>
                <w:rStyle w:val="normaltextrun"/>
                <w:rFonts w:asciiTheme="minorHAnsi" w:hAnsiTheme="minorHAnsi" w:cstheme="minorHAnsi"/>
                <w:b/>
                <w:bCs/>
                <w:sz w:val="22"/>
                <w:szCs w:val="22"/>
                <w:lang w:val="en-GB"/>
              </w:rPr>
              <w:t>0</w:t>
            </w:r>
            <w:r w:rsidR="00F77D4F" w:rsidRPr="00C142B1">
              <w:rPr>
                <w:rStyle w:val="normaltextrun"/>
                <w:rFonts w:asciiTheme="minorHAnsi" w:hAnsiTheme="minorHAnsi" w:cstheme="minorHAnsi"/>
                <w:b/>
                <w:bCs/>
                <w:sz w:val="22"/>
                <w:szCs w:val="22"/>
                <w:lang w:val="en-GB"/>
              </w:rPr>
              <w:t>0</w:t>
            </w:r>
            <w:r w:rsidRPr="00C142B1">
              <w:rPr>
                <w:rStyle w:val="normaltextrun"/>
                <w:rFonts w:asciiTheme="minorHAnsi" w:hAnsiTheme="minorHAnsi" w:cstheme="minorHAnsi"/>
                <w:b/>
                <w:bCs/>
                <w:sz w:val="22"/>
                <w:szCs w:val="22"/>
                <w:lang w:val="en-GB"/>
              </w:rPr>
              <w:t xml:space="preserve">: </w:t>
            </w:r>
            <w:r w:rsidRPr="00C142B1">
              <w:rPr>
                <w:rStyle w:val="normaltextrun"/>
                <w:rFonts w:asciiTheme="minorHAnsi" w:hAnsiTheme="minorHAnsi" w:cstheme="minorHAnsi"/>
                <w:b/>
                <w:bCs/>
                <w:sz w:val="22"/>
                <w:szCs w:val="22"/>
                <w:u w:val="single"/>
                <w:lang w:val="en-GB"/>
              </w:rPr>
              <w:t>Yes</w:t>
            </w:r>
            <w:r w:rsidRPr="00C142B1">
              <w:rPr>
                <w:rStyle w:val="normaltextrun"/>
                <w:rFonts w:asciiTheme="minorHAnsi" w:hAnsiTheme="minorHAnsi" w:cstheme="minorHAnsi"/>
                <w:b/>
                <w:bCs/>
                <w:sz w:val="22"/>
                <w:szCs w:val="22"/>
                <w:lang w:val="en-GB"/>
              </w:rPr>
              <w:t>.</w:t>
            </w:r>
          </w:p>
          <w:p w14:paraId="419D4209" w14:textId="77777777" w:rsidR="00D24C7E" w:rsidRPr="00C142B1" w:rsidRDefault="00D24C7E" w:rsidP="00253840">
            <w:pPr>
              <w:pStyle w:val="paragraph"/>
              <w:spacing w:before="0" w:beforeAutospacing="0" w:after="0" w:afterAutospacing="0"/>
              <w:textAlignment w:val="baseline"/>
              <w:rPr>
                <w:rStyle w:val="normaltextrun"/>
                <w:rFonts w:asciiTheme="minorHAnsi" w:hAnsiTheme="minorHAnsi" w:cstheme="minorHAnsi"/>
                <w:color w:val="808080" w:themeColor="background1" w:themeShade="80"/>
                <w:sz w:val="22"/>
                <w:szCs w:val="22"/>
                <w:lang w:val="en-GB"/>
              </w:rPr>
            </w:pPr>
          </w:p>
          <w:p w14:paraId="3D5AA242" w14:textId="09F5FCCA" w:rsidR="00916DD4" w:rsidRPr="00C142B1" w:rsidRDefault="00916DD4" w:rsidP="00D24C7E">
            <w:pPr>
              <w:pStyle w:val="paragraph"/>
              <w:numPr>
                <w:ilvl w:val="0"/>
                <w:numId w:val="4"/>
              </w:numPr>
              <w:spacing w:before="0" w:beforeAutospacing="0" w:after="0" w:afterAutospacing="0"/>
              <w:ind w:left="360"/>
              <w:textAlignment w:val="baseline"/>
              <w:rPr>
                <w:rStyle w:val="normaltextrun"/>
                <w:rFonts w:asciiTheme="minorHAnsi" w:hAnsiTheme="minorHAnsi" w:cstheme="minorHAnsi"/>
                <w:b/>
                <w:bCs/>
                <w:sz w:val="22"/>
                <w:szCs w:val="22"/>
                <w:lang w:val="en-GB"/>
              </w:rPr>
            </w:pPr>
            <w:r w:rsidRPr="00C142B1">
              <w:rPr>
                <w:rStyle w:val="normaltextrun"/>
                <w:rFonts w:asciiTheme="minorHAnsi" w:hAnsiTheme="minorHAnsi" w:cstheme="minorHAnsi"/>
                <w:b/>
                <w:bCs/>
                <w:sz w:val="22"/>
                <w:szCs w:val="22"/>
                <w:lang w:val="en-GB"/>
              </w:rPr>
              <w:t>CTS-5.7.</w:t>
            </w:r>
            <w:r w:rsidR="007D5C14" w:rsidRPr="00C142B1">
              <w:rPr>
                <w:rStyle w:val="normaltextrun"/>
                <w:rFonts w:asciiTheme="minorHAnsi" w:hAnsiTheme="minorHAnsi" w:cstheme="minorHAnsi"/>
                <w:b/>
                <w:bCs/>
                <w:sz w:val="22"/>
                <w:szCs w:val="22"/>
                <w:lang w:val="en-GB"/>
              </w:rPr>
              <w:t>5</w:t>
            </w:r>
            <w:r w:rsidRPr="00C142B1">
              <w:rPr>
                <w:rStyle w:val="normaltextrun"/>
                <w:rFonts w:asciiTheme="minorHAnsi" w:hAnsiTheme="minorHAnsi" w:cstheme="minorHAnsi"/>
                <w:b/>
                <w:bCs/>
                <w:sz w:val="22"/>
                <w:szCs w:val="22"/>
                <w:lang w:val="en-GB"/>
              </w:rPr>
              <w:t xml:space="preserve">-v1.00: </w:t>
            </w:r>
            <w:r w:rsidR="007D5C14" w:rsidRPr="00C142B1">
              <w:rPr>
                <w:rStyle w:val="normaltextrun"/>
                <w:rFonts w:asciiTheme="minorHAnsi" w:hAnsiTheme="minorHAnsi" w:cstheme="minorHAnsi"/>
                <w:b/>
                <w:bCs/>
                <w:sz w:val="22"/>
                <w:szCs w:val="22"/>
                <w:u w:val="single"/>
                <w:lang w:val="en-GB"/>
              </w:rPr>
              <w:t>Yes</w:t>
            </w:r>
            <w:r w:rsidRPr="00C142B1">
              <w:rPr>
                <w:rStyle w:val="normaltextrun"/>
                <w:rFonts w:asciiTheme="minorHAnsi" w:hAnsiTheme="minorHAnsi" w:cstheme="minorHAnsi"/>
                <w:b/>
                <w:bCs/>
                <w:sz w:val="22"/>
                <w:szCs w:val="22"/>
                <w:lang w:val="en-GB"/>
              </w:rPr>
              <w:t>.</w:t>
            </w:r>
          </w:p>
          <w:p w14:paraId="737A859B" w14:textId="760F95B8" w:rsidR="009C4980" w:rsidRPr="00C142B1" w:rsidRDefault="00916DD4" w:rsidP="00253840">
            <w:pPr>
              <w:pStyle w:val="paragraph"/>
              <w:numPr>
                <w:ilvl w:val="0"/>
                <w:numId w:val="13"/>
              </w:numPr>
              <w:textAlignment w:val="baseline"/>
              <w:rPr>
                <w:rStyle w:val="normaltextrun"/>
                <w:rFonts w:asciiTheme="minorHAnsi" w:hAnsiTheme="minorHAnsi" w:cstheme="minorHAnsi"/>
                <w:color w:val="808080" w:themeColor="background1" w:themeShade="80"/>
                <w:sz w:val="22"/>
                <w:szCs w:val="22"/>
                <w:lang w:val="en-GB"/>
              </w:rPr>
            </w:pPr>
            <w:r w:rsidRPr="00C142B1">
              <w:rPr>
                <w:rStyle w:val="normaltextrun"/>
                <w:rFonts w:asciiTheme="minorHAnsi" w:hAnsiTheme="minorHAnsi" w:cstheme="minorHAnsi"/>
                <w:color w:val="808080" w:themeColor="background1" w:themeShade="80"/>
                <w:sz w:val="22"/>
                <w:szCs w:val="22"/>
                <w:lang w:val="en-GB"/>
              </w:rPr>
              <w:t>ACS Main Document: v5.8.0-v1.00 &amp; ACS Annex for NCTS: 5.8.0-v1.00: No.</w:t>
            </w:r>
          </w:p>
          <w:p w14:paraId="0720F9EF" w14:textId="4EEFB911" w:rsidR="009C4980" w:rsidRPr="00C142B1" w:rsidRDefault="00916DD4" w:rsidP="00253840">
            <w:pPr>
              <w:pStyle w:val="paragraph"/>
              <w:numPr>
                <w:ilvl w:val="0"/>
                <w:numId w:val="13"/>
              </w:numPr>
              <w:textAlignment w:val="baseline"/>
              <w:rPr>
                <w:rStyle w:val="normaltextrun"/>
                <w:rFonts w:asciiTheme="minorHAnsi" w:hAnsiTheme="minorHAnsi" w:cstheme="minorHAnsi"/>
                <w:color w:val="808080" w:themeColor="background1" w:themeShade="80"/>
                <w:sz w:val="22"/>
                <w:szCs w:val="22"/>
                <w:lang w:val="en-GB"/>
              </w:rPr>
            </w:pPr>
            <w:r w:rsidRPr="00C142B1">
              <w:rPr>
                <w:rStyle w:val="normaltextrun"/>
                <w:rFonts w:asciiTheme="minorHAnsi" w:hAnsiTheme="minorHAnsi" w:cstheme="minorHAnsi"/>
                <w:color w:val="808080" w:themeColor="background1" w:themeShade="80"/>
                <w:sz w:val="22"/>
                <w:szCs w:val="22"/>
                <w:lang w:val="en-GB"/>
              </w:rPr>
              <w:t>CTP-5.10.0-v1.00: No.</w:t>
            </w:r>
          </w:p>
          <w:p w14:paraId="0C7E8E58" w14:textId="6E4BA48B" w:rsidR="009C4980" w:rsidRPr="00C142B1" w:rsidRDefault="00916DD4" w:rsidP="00253840">
            <w:pPr>
              <w:pStyle w:val="paragraph"/>
              <w:numPr>
                <w:ilvl w:val="0"/>
                <w:numId w:val="13"/>
              </w:numPr>
              <w:textAlignment w:val="baseline"/>
              <w:rPr>
                <w:rStyle w:val="normaltextrun"/>
                <w:rFonts w:asciiTheme="minorHAnsi" w:hAnsiTheme="minorHAnsi" w:cstheme="minorHAnsi"/>
                <w:b/>
                <w:bCs/>
                <w:sz w:val="22"/>
                <w:szCs w:val="22"/>
                <w:lang w:val="en-GB"/>
              </w:rPr>
            </w:pPr>
            <w:r w:rsidRPr="00C142B1">
              <w:rPr>
                <w:rStyle w:val="normaltextrun"/>
                <w:rFonts w:asciiTheme="minorHAnsi" w:hAnsiTheme="minorHAnsi" w:cstheme="minorHAnsi"/>
                <w:b/>
                <w:bCs/>
                <w:sz w:val="22"/>
                <w:szCs w:val="22"/>
                <w:lang w:val="en-GB"/>
              </w:rPr>
              <w:t>TRP-5.1</w:t>
            </w:r>
            <w:r w:rsidR="007D5C14" w:rsidRPr="00C142B1">
              <w:rPr>
                <w:rStyle w:val="normaltextrun"/>
                <w:rFonts w:asciiTheme="minorHAnsi" w:hAnsiTheme="minorHAnsi" w:cstheme="minorHAnsi"/>
                <w:b/>
                <w:bCs/>
                <w:sz w:val="22"/>
                <w:szCs w:val="22"/>
                <w:lang w:val="en-GB"/>
              </w:rPr>
              <w:t>2</w:t>
            </w:r>
            <w:r w:rsidRPr="00C142B1">
              <w:rPr>
                <w:rStyle w:val="normaltextrun"/>
                <w:rFonts w:asciiTheme="minorHAnsi" w:hAnsiTheme="minorHAnsi" w:cstheme="minorHAnsi"/>
                <w:b/>
                <w:bCs/>
                <w:sz w:val="22"/>
                <w:szCs w:val="22"/>
                <w:lang w:val="en-GB"/>
              </w:rPr>
              <w:t>.</w:t>
            </w:r>
            <w:r w:rsidR="007D5C14" w:rsidRPr="00C142B1">
              <w:rPr>
                <w:rStyle w:val="normaltextrun"/>
                <w:rFonts w:asciiTheme="minorHAnsi" w:hAnsiTheme="minorHAnsi" w:cstheme="minorHAnsi"/>
                <w:b/>
                <w:bCs/>
                <w:sz w:val="22"/>
                <w:szCs w:val="22"/>
                <w:lang w:val="en-GB"/>
              </w:rPr>
              <w:t>3</w:t>
            </w:r>
            <w:r w:rsidRPr="00C142B1">
              <w:rPr>
                <w:rStyle w:val="normaltextrun"/>
                <w:rFonts w:asciiTheme="minorHAnsi" w:hAnsiTheme="minorHAnsi" w:cstheme="minorHAnsi"/>
                <w:b/>
                <w:bCs/>
                <w:sz w:val="22"/>
                <w:szCs w:val="22"/>
                <w:lang w:val="en-GB"/>
              </w:rPr>
              <w:t xml:space="preserve">: </w:t>
            </w:r>
            <w:r w:rsidR="007D5C14" w:rsidRPr="00C142B1">
              <w:rPr>
                <w:rStyle w:val="normaltextrun"/>
                <w:rFonts w:asciiTheme="minorHAnsi" w:hAnsiTheme="minorHAnsi" w:cstheme="minorHAnsi"/>
                <w:b/>
                <w:bCs/>
                <w:sz w:val="22"/>
                <w:szCs w:val="22"/>
                <w:u w:val="single"/>
                <w:lang w:val="en-GB"/>
              </w:rPr>
              <w:t>Yes</w:t>
            </w:r>
            <w:r w:rsidRPr="00C142B1">
              <w:rPr>
                <w:rStyle w:val="normaltextrun"/>
                <w:rFonts w:asciiTheme="minorHAnsi" w:hAnsiTheme="minorHAnsi" w:cstheme="minorHAnsi"/>
                <w:b/>
                <w:bCs/>
                <w:sz w:val="22"/>
                <w:szCs w:val="22"/>
                <w:lang w:val="en-GB"/>
              </w:rPr>
              <w:t>.</w:t>
            </w:r>
          </w:p>
          <w:p w14:paraId="71C0EF6B" w14:textId="61073EE4" w:rsidR="009C4980" w:rsidRPr="00C142B1" w:rsidRDefault="00916DD4" w:rsidP="00253840">
            <w:pPr>
              <w:pStyle w:val="paragraph"/>
              <w:numPr>
                <w:ilvl w:val="0"/>
                <w:numId w:val="13"/>
              </w:numPr>
              <w:textAlignment w:val="baseline"/>
              <w:rPr>
                <w:rStyle w:val="normaltextrun"/>
                <w:rFonts w:asciiTheme="minorHAnsi" w:hAnsiTheme="minorHAnsi" w:cstheme="minorHAnsi"/>
                <w:b/>
                <w:bCs/>
                <w:sz w:val="22"/>
                <w:szCs w:val="22"/>
                <w:lang w:val="en-GB"/>
              </w:rPr>
            </w:pPr>
            <w:r w:rsidRPr="00C142B1">
              <w:rPr>
                <w:rStyle w:val="normaltextrun"/>
                <w:rFonts w:asciiTheme="minorHAnsi" w:hAnsiTheme="minorHAnsi" w:cstheme="minorHAnsi"/>
                <w:b/>
                <w:bCs/>
                <w:sz w:val="22"/>
                <w:szCs w:val="22"/>
                <w:lang w:val="en-GB"/>
              </w:rPr>
              <w:t>CRP-5.7.</w:t>
            </w:r>
            <w:r w:rsidR="007D5C14" w:rsidRPr="00C142B1">
              <w:rPr>
                <w:rStyle w:val="normaltextrun"/>
                <w:rFonts w:asciiTheme="minorHAnsi" w:hAnsiTheme="minorHAnsi" w:cstheme="minorHAnsi"/>
                <w:b/>
                <w:bCs/>
                <w:sz w:val="22"/>
                <w:szCs w:val="22"/>
                <w:lang w:val="en-GB"/>
              </w:rPr>
              <w:t>7.1</w:t>
            </w:r>
            <w:r w:rsidRPr="00C142B1">
              <w:rPr>
                <w:rStyle w:val="normaltextrun"/>
                <w:rFonts w:asciiTheme="minorHAnsi" w:hAnsiTheme="minorHAnsi" w:cstheme="minorHAnsi"/>
                <w:b/>
                <w:bCs/>
                <w:sz w:val="22"/>
                <w:szCs w:val="22"/>
                <w:lang w:val="en-GB"/>
              </w:rPr>
              <w:t xml:space="preserve">-v1.00: </w:t>
            </w:r>
            <w:r w:rsidR="007D5C14" w:rsidRPr="00C142B1">
              <w:rPr>
                <w:rStyle w:val="normaltextrun"/>
                <w:rFonts w:asciiTheme="minorHAnsi" w:hAnsiTheme="minorHAnsi" w:cstheme="minorHAnsi"/>
                <w:b/>
                <w:bCs/>
                <w:sz w:val="22"/>
                <w:szCs w:val="22"/>
                <w:u w:val="single"/>
                <w:lang w:val="en-GB"/>
              </w:rPr>
              <w:t>Yes</w:t>
            </w:r>
            <w:r w:rsidRPr="00C142B1">
              <w:rPr>
                <w:rStyle w:val="normaltextrun"/>
                <w:rFonts w:asciiTheme="minorHAnsi" w:hAnsiTheme="minorHAnsi" w:cstheme="minorHAnsi"/>
                <w:b/>
                <w:bCs/>
                <w:sz w:val="22"/>
                <w:szCs w:val="22"/>
                <w:lang w:val="en-GB"/>
              </w:rPr>
              <w:t>.</w:t>
            </w:r>
          </w:p>
          <w:p w14:paraId="03B2DA63" w14:textId="54EEF133" w:rsidR="00916DD4" w:rsidRPr="00C142B1" w:rsidRDefault="00916DD4" w:rsidP="00253840">
            <w:pPr>
              <w:pStyle w:val="paragraph"/>
              <w:numPr>
                <w:ilvl w:val="0"/>
                <w:numId w:val="13"/>
              </w:numPr>
              <w:textAlignment w:val="baseline"/>
              <w:rPr>
                <w:rStyle w:val="normaltextrun"/>
                <w:rFonts w:asciiTheme="minorHAnsi" w:hAnsiTheme="minorHAnsi" w:cstheme="minorHAnsi"/>
                <w:color w:val="808080" w:themeColor="background1" w:themeShade="80"/>
                <w:sz w:val="22"/>
                <w:szCs w:val="22"/>
                <w:lang w:val="en-GB"/>
              </w:rPr>
            </w:pPr>
            <w:r w:rsidRPr="00C142B1">
              <w:rPr>
                <w:rStyle w:val="normaltextrun"/>
                <w:rFonts w:asciiTheme="minorHAnsi" w:hAnsiTheme="minorHAnsi" w:cstheme="minorHAnsi"/>
                <w:color w:val="808080" w:themeColor="background1" w:themeShade="80"/>
                <w:sz w:val="22"/>
                <w:szCs w:val="22"/>
                <w:lang w:val="en-GB"/>
              </w:rPr>
              <w:lastRenderedPageBreak/>
              <w:t>ieCA 1.0.4.1: No.</w:t>
            </w:r>
          </w:p>
          <w:p w14:paraId="7F70B764" w14:textId="77777777" w:rsidR="00916DD4" w:rsidRPr="00C142B1" w:rsidRDefault="00916DD4" w:rsidP="00916DD4">
            <w:pPr>
              <w:pStyle w:val="paragraph"/>
              <w:numPr>
                <w:ilvl w:val="0"/>
                <w:numId w:val="4"/>
              </w:numPr>
              <w:ind w:left="360"/>
              <w:textAlignment w:val="baseline"/>
              <w:rPr>
                <w:rStyle w:val="normaltextrun"/>
                <w:rFonts w:asciiTheme="minorHAnsi" w:hAnsiTheme="minorHAnsi" w:cstheme="minorHAnsi"/>
                <w:color w:val="808080" w:themeColor="background1" w:themeShade="80"/>
                <w:sz w:val="22"/>
                <w:szCs w:val="22"/>
                <w:lang w:val="en-GB"/>
              </w:rPr>
            </w:pPr>
            <w:r w:rsidRPr="00C142B1">
              <w:rPr>
                <w:rStyle w:val="normaltextrun"/>
                <w:rFonts w:asciiTheme="minorHAnsi" w:hAnsiTheme="minorHAnsi" w:cstheme="minorHAnsi"/>
                <w:color w:val="808080" w:themeColor="background1" w:themeShade="80"/>
                <w:sz w:val="22"/>
                <w:szCs w:val="22"/>
                <w:lang w:val="en-GB"/>
              </w:rPr>
              <w:t>AES-P1 and NCTS-P5 Long-Lived “Legacy” (L3) Movements Study v1.50-v1.00: No.</w:t>
            </w:r>
            <w:r w:rsidRPr="00C142B1">
              <w:rPr>
                <w:rFonts w:asciiTheme="minorHAnsi" w:hAnsiTheme="minorHAnsi" w:cstheme="minorHAnsi"/>
                <w:color w:val="808080" w:themeColor="background1" w:themeShade="80"/>
                <w:sz w:val="22"/>
                <w:szCs w:val="22"/>
                <w:lang w:val="en-GB"/>
              </w:rPr>
              <w:br/>
            </w:r>
          </w:p>
          <w:p w14:paraId="223876B5" w14:textId="77777777" w:rsidR="00916DD4" w:rsidRPr="00C142B1" w:rsidRDefault="00916DD4" w:rsidP="00916DD4">
            <w:pPr>
              <w:pStyle w:val="paragraph"/>
              <w:numPr>
                <w:ilvl w:val="0"/>
                <w:numId w:val="4"/>
              </w:numPr>
              <w:ind w:left="360"/>
              <w:textAlignment w:val="baseline"/>
              <w:rPr>
                <w:rStyle w:val="normaltextrun"/>
                <w:rFonts w:asciiTheme="minorHAnsi" w:hAnsiTheme="minorHAnsi" w:cstheme="minorHAnsi"/>
                <w:color w:val="808080" w:themeColor="background1" w:themeShade="80"/>
                <w:sz w:val="22"/>
                <w:szCs w:val="22"/>
                <w:lang w:val="en-GB"/>
              </w:rPr>
            </w:pPr>
            <w:r w:rsidRPr="00C142B1">
              <w:rPr>
                <w:rStyle w:val="normaltextrun"/>
                <w:rFonts w:asciiTheme="minorHAnsi" w:hAnsiTheme="minorHAnsi" w:cstheme="minorHAnsi"/>
                <w:color w:val="808080" w:themeColor="background1" w:themeShade="80"/>
                <w:sz w:val="22"/>
                <w:szCs w:val="22"/>
                <w:lang w:val="en-GB"/>
              </w:rPr>
              <w:t>CS/MIS2_DATA: No.</w:t>
            </w:r>
          </w:p>
          <w:p w14:paraId="6B2ECF80" w14:textId="77777777" w:rsidR="00916DD4" w:rsidRPr="00C142B1" w:rsidRDefault="00916DD4" w:rsidP="00916DD4">
            <w:pPr>
              <w:pStyle w:val="paragraph"/>
              <w:numPr>
                <w:ilvl w:val="0"/>
                <w:numId w:val="4"/>
              </w:numPr>
              <w:ind w:left="360"/>
              <w:textAlignment w:val="baseline"/>
              <w:rPr>
                <w:rStyle w:val="normaltextrun"/>
                <w:rFonts w:asciiTheme="minorHAnsi" w:hAnsiTheme="minorHAnsi" w:cstheme="minorHAnsi"/>
                <w:color w:val="808080" w:themeColor="background1" w:themeShade="80"/>
                <w:sz w:val="22"/>
                <w:szCs w:val="22"/>
                <w:lang w:val="en-GB"/>
              </w:rPr>
            </w:pPr>
            <w:r w:rsidRPr="00C142B1">
              <w:rPr>
                <w:rStyle w:val="normaltextrun"/>
                <w:rFonts w:asciiTheme="minorHAnsi" w:hAnsiTheme="minorHAnsi" w:cstheme="minorHAnsi"/>
                <w:color w:val="808080" w:themeColor="background1" w:themeShade="80"/>
                <w:sz w:val="22"/>
                <w:szCs w:val="22"/>
                <w:lang w:val="en-GB"/>
              </w:rPr>
              <w:t>CS/RD2_DATA: No.</w:t>
            </w:r>
            <w:r w:rsidRPr="00C142B1">
              <w:rPr>
                <w:rFonts w:asciiTheme="minorHAnsi" w:hAnsiTheme="minorHAnsi" w:cstheme="minorHAnsi"/>
                <w:color w:val="808080" w:themeColor="background1" w:themeShade="80"/>
                <w:sz w:val="22"/>
                <w:szCs w:val="22"/>
                <w:lang w:val="en-GB"/>
              </w:rPr>
              <w:br/>
            </w:r>
          </w:p>
          <w:p w14:paraId="7DDB41DB" w14:textId="77777777" w:rsidR="00916DD4" w:rsidRPr="00C142B1" w:rsidRDefault="00916DD4" w:rsidP="00916DD4">
            <w:pPr>
              <w:pStyle w:val="paragraph"/>
              <w:numPr>
                <w:ilvl w:val="0"/>
                <w:numId w:val="4"/>
              </w:numPr>
              <w:spacing w:before="0" w:beforeAutospacing="0" w:after="0" w:afterAutospacing="0"/>
              <w:ind w:left="360"/>
              <w:textAlignment w:val="baseline"/>
              <w:rPr>
                <w:rStyle w:val="normaltextrun"/>
                <w:rFonts w:asciiTheme="minorHAnsi" w:hAnsiTheme="minorHAnsi" w:cstheme="minorHAnsi"/>
                <w:sz w:val="22"/>
                <w:szCs w:val="22"/>
                <w:lang w:val="en-GB"/>
              </w:rPr>
            </w:pPr>
            <w:r w:rsidRPr="00C142B1">
              <w:rPr>
                <w:rStyle w:val="normaltextrun"/>
                <w:rFonts w:asciiTheme="minorHAnsi" w:hAnsiTheme="minorHAnsi" w:cstheme="minorHAnsi"/>
                <w:color w:val="808080" w:themeColor="background1" w:themeShade="80"/>
                <w:sz w:val="22"/>
                <w:szCs w:val="22"/>
                <w:lang w:val="en-GB"/>
              </w:rPr>
              <w:t>UCC IA/DA Annex B: No.</w:t>
            </w:r>
          </w:p>
          <w:p w14:paraId="5F7A5F2D" w14:textId="77777777" w:rsidR="00916DD4" w:rsidRPr="00C142B1" w:rsidRDefault="00916DD4" w:rsidP="00916DD4">
            <w:pPr>
              <w:pStyle w:val="paragraph"/>
              <w:spacing w:before="0" w:beforeAutospacing="0" w:after="0" w:afterAutospacing="0"/>
              <w:textAlignment w:val="baseline"/>
              <w:rPr>
                <w:rStyle w:val="normaltextrun"/>
                <w:rFonts w:asciiTheme="minorHAnsi" w:hAnsiTheme="minorHAnsi" w:cstheme="minorHAnsi"/>
                <w:color w:val="808080" w:themeColor="background1" w:themeShade="80"/>
                <w:sz w:val="22"/>
                <w:szCs w:val="22"/>
                <w:lang w:val="en-GB"/>
              </w:rPr>
            </w:pPr>
          </w:p>
          <w:p w14:paraId="74A21B7C" w14:textId="65ABA595" w:rsidR="00916DD4" w:rsidRPr="00C142B1" w:rsidRDefault="00916DD4" w:rsidP="00253840">
            <w:pPr>
              <w:rPr>
                <w:rStyle w:val="normaltextrun"/>
                <w:rFonts w:asciiTheme="minorHAnsi" w:hAnsiTheme="minorHAnsi" w:cstheme="minorHAnsi"/>
                <w:b/>
                <w:bCs/>
                <w:color w:val="0D0D0D" w:themeColor="text1" w:themeTint="F2"/>
                <w:sz w:val="22"/>
                <w:szCs w:val="22"/>
              </w:rPr>
            </w:pPr>
            <w:r w:rsidRPr="00C142B1">
              <w:rPr>
                <w:rFonts w:asciiTheme="minorHAnsi" w:hAnsiTheme="minorHAnsi" w:cstheme="minorHAnsi"/>
                <w:b/>
                <w:bCs/>
                <w:sz w:val="22"/>
                <w:szCs w:val="22"/>
              </w:rPr>
              <w:t>NCTS-P6</w:t>
            </w:r>
            <w:r w:rsidR="009C4980" w:rsidRPr="00C142B1">
              <w:rPr>
                <w:rFonts w:asciiTheme="minorHAnsi" w:hAnsiTheme="minorHAnsi" w:cstheme="minorHAnsi"/>
                <w:b/>
                <w:bCs/>
                <w:sz w:val="22"/>
                <w:szCs w:val="22"/>
              </w:rPr>
              <w:t xml:space="preserve"> </w:t>
            </w:r>
            <w:r w:rsidR="007455EA" w:rsidRPr="00C142B1">
              <w:rPr>
                <w:rStyle w:val="normaltextrun"/>
                <w:rFonts w:asciiTheme="minorHAnsi" w:hAnsiTheme="minorHAnsi" w:cstheme="minorHAnsi"/>
                <w:b/>
                <w:bCs/>
                <w:color w:val="0D0D0D" w:themeColor="text1" w:themeTint="F2"/>
                <w:sz w:val="22"/>
                <w:szCs w:val="22"/>
              </w:rPr>
              <w:t>:</w:t>
            </w:r>
          </w:p>
          <w:p w14:paraId="0A055198" w14:textId="39C089B6" w:rsidR="00916DD4" w:rsidRPr="00C142B1" w:rsidRDefault="00916DD4" w:rsidP="00916DD4">
            <w:pPr>
              <w:pStyle w:val="paragraph"/>
              <w:numPr>
                <w:ilvl w:val="0"/>
                <w:numId w:val="11"/>
              </w:numPr>
              <w:spacing w:before="0" w:beforeAutospacing="0" w:after="0" w:afterAutospacing="0"/>
              <w:textAlignment w:val="baseline"/>
              <w:rPr>
                <w:rStyle w:val="normaltextrun"/>
                <w:rFonts w:asciiTheme="minorHAnsi" w:hAnsiTheme="minorHAnsi" w:cstheme="minorHAnsi"/>
                <w:color w:val="808080" w:themeColor="background1" w:themeShade="80"/>
                <w:sz w:val="22"/>
                <w:szCs w:val="22"/>
                <w:lang w:val="en-GB"/>
              </w:rPr>
            </w:pPr>
            <w:r w:rsidRPr="00C142B1">
              <w:rPr>
                <w:rStyle w:val="normaltextrun"/>
                <w:rFonts w:asciiTheme="minorHAnsi" w:hAnsiTheme="minorHAnsi" w:cstheme="minorHAnsi"/>
                <w:color w:val="808080" w:themeColor="background1" w:themeShade="80"/>
                <w:sz w:val="22"/>
                <w:szCs w:val="22"/>
                <w:lang w:val="en-GB"/>
              </w:rPr>
              <w:t xml:space="preserve">CSE-v60.4.0: </w:t>
            </w:r>
            <w:r w:rsidR="00231050" w:rsidRPr="00C142B1">
              <w:rPr>
                <w:rStyle w:val="normaltextrun"/>
                <w:rFonts w:asciiTheme="minorHAnsi" w:hAnsiTheme="minorHAnsi" w:cstheme="minorHAnsi"/>
                <w:color w:val="808080" w:themeColor="background1" w:themeShade="80"/>
                <w:sz w:val="22"/>
                <w:szCs w:val="22"/>
                <w:lang w:val="en-GB"/>
              </w:rPr>
              <w:t>No</w:t>
            </w:r>
            <w:r w:rsidRPr="00C142B1">
              <w:rPr>
                <w:rStyle w:val="normaltextrun"/>
                <w:rFonts w:asciiTheme="minorHAnsi" w:hAnsiTheme="minorHAnsi" w:cstheme="minorHAnsi"/>
                <w:color w:val="808080" w:themeColor="background1" w:themeShade="80"/>
                <w:sz w:val="22"/>
                <w:szCs w:val="22"/>
                <w:lang w:val="en-GB"/>
              </w:rPr>
              <w:t>.</w:t>
            </w:r>
          </w:p>
          <w:p w14:paraId="0917FD47" w14:textId="326E7498" w:rsidR="00916DD4" w:rsidRPr="00C142B1" w:rsidRDefault="00916DD4" w:rsidP="00916DD4">
            <w:pPr>
              <w:pStyle w:val="paragraph"/>
              <w:numPr>
                <w:ilvl w:val="0"/>
                <w:numId w:val="11"/>
              </w:numPr>
              <w:spacing w:before="0" w:beforeAutospacing="0" w:after="0" w:afterAutospacing="0"/>
              <w:textAlignment w:val="baseline"/>
              <w:rPr>
                <w:rStyle w:val="normaltextrun"/>
                <w:rFonts w:asciiTheme="minorHAnsi" w:hAnsiTheme="minorHAnsi" w:cstheme="minorHAnsi"/>
                <w:color w:val="808080" w:themeColor="background1" w:themeShade="80"/>
                <w:sz w:val="22"/>
                <w:szCs w:val="22"/>
                <w:lang w:val="en-GB"/>
              </w:rPr>
            </w:pPr>
            <w:r w:rsidRPr="00C142B1">
              <w:rPr>
                <w:rStyle w:val="normaltextrun"/>
                <w:rFonts w:asciiTheme="minorHAnsi" w:hAnsiTheme="minorHAnsi" w:cstheme="minorHAnsi"/>
                <w:color w:val="808080" w:themeColor="background1" w:themeShade="80"/>
                <w:sz w:val="22"/>
                <w:szCs w:val="22"/>
                <w:lang w:val="en-GB"/>
              </w:rPr>
              <w:t xml:space="preserve">DDNTA-6.2.0-v1.00 (Appendix Q2_R_C, Q2 PDFs): </w:t>
            </w:r>
            <w:r w:rsidR="00231050" w:rsidRPr="00C142B1">
              <w:rPr>
                <w:rStyle w:val="normaltextrun"/>
                <w:rFonts w:asciiTheme="minorHAnsi" w:hAnsiTheme="minorHAnsi" w:cstheme="minorHAnsi"/>
                <w:color w:val="808080" w:themeColor="background1" w:themeShade="80"/>
                <w:sz w:val="22"/>
                <w:szCs w:val="22"/>
                <w:lang w:val="en-GB"/>
              </w:rPr>
              <w:t>No</w:t>
            </w:r>
            <w:r w:rsidR="007455EA" w:rsidRPr="00C142B1">
              <w:rPr>
                <w:rStyle w:val="normaltextrun"/>
                <w:rFonts w:asciiTheme="minorHAnsi" w:hAnsiTheme="minorHAnsi" w:cstheme="minorHAnsi"/>
                <w:color w:val="808080" w:themeColor="background1" w:themeShade="80"/>
                <w:sz w:val="22"/>
                <w:szCs w:val="22"/>
                <w:lang w:val="en-GB"/>
              </w:rPr>
              <w:t>.</w:t>
            </w:r>
          </w:p>
          <w:p w14:paraId="785C4416" w14:textId="77777777" w:rsidR="00916DD4" w:rsidRPr="00C142B1" w:rsidRDefault="00916DD4" w:rsidP="00916DD4">
            <w:pPr>
              <w:pStyle w:val="paragraph"/>
              <w:numPr>
                <w:ilvl w:val="0"/>
                <w:numId w:val="11"/>
              </w:numPr>
              <w:spacing w:before="0" w:beforeAutospacing="0" w:after="0" w:afterAutospacing="0"/>
              <w:textAlignment w:val="baseline"/>
              <w:rPr>
                <w:rStyle w:val="normaltextrun"/>
                <w:rFonts w:asciiTheme="minorHAnsi" w:hAnsiTheme="minorHAnsi" w:cstheme="minorHAnsi"/>
                <w:color w:val="808080" w:themeColor="background1" w:themeShade="80"/>
                <w:sz w:val="22"/>
                <w:szCs w:val="22"/>
                <w:lang w:val="en-GB"/>
              </w:rPr>
            </w:pPr>
            <w:r w:rsidRPr="00C142B1">
              <w:rPr>
                <w:rStyle w:val="normaltextrun"/>
                <w:rFonts w:asciiTheme="minorHAnsi" w:hAnsiTheme="minorHAnsi" w:cstheme="minorHAnsi"/>
                <w:color w:val="808080" w:themeColor="background1" w:themeShade="80"/>
                <w:sz w:val="22"/>
                <w:szCs w:val="22"/>
                <w:lang w:val="en-GB"/>
              </w:rPr>
              <w:t>DDNTA-6.2.0-v1.00 (Main Document): No.</w:t>
            </w:r>
          </w:p>
          <w:p w14:paraId="6580E427" w14:textId="4397082A" w:rsidR="00B73F6A" w:rsidRPr="00C142B1" w:rsidRDefault="00916DD4" w:rsidP="00916DD4">
            <w:pPr>
              <w:pStyle w:val="paragraph"/>
              <w:numPr>
                <w:ilvl w:val="0"/>
                <w:numId w:val="11"/>
              </w:numPr>
              <w:spacing w:before="0" w:beforeAutospacing="0" w:after="0" w:afterAutospacing="0"/>
              <w:textAlignment w:val="baseline"/>
              <w:rPr>
                <w:rStyle w:val="normaltextrun"/>
                <w:rFonts w:asciiTheme="minorHAnsi" w:hAnsiTheme="minorHAnsi" w:cstheme="minorHAnsi"/>
                <w:color w:val="808080" w:themeColor="background1" w:themeShade="80"/>
                <w:sz w:val="22"/>
                <w:szCs w:val="22"/>
                <w:lang w:val="en-GB"/>
              </w:rPr>
            </w:pPr>
            <w:r w:rsidRPr="00C142B1">
              <w:rPr>
                <w:rStyle w:val="normaltextrun"/>
                <w:rFonts w:asciiTheme="minorHAnsi" w:hAnsiTheme="minorHAnsi" w:cstheme="minorHAnsi"/>
                <w:color w:val="808080" w:themeColor="background1" w:themeShade="80"/>
                <w:sz w:val="22"/>
                <w:szCs w:val="22"/>
                <w:lang w:val="en-GB"/>
              </w:rPr>
              <w:t>DDCOM-21-3.0-v1.00: No.</w:t>
            </w:r>
          </w:p>
          <w:p w14:paraId="36380C8D" w14:textId="77777777" w:rsidR="00916DD4" w:rsidRPr="00C142B1" w:rsidRDefault="00916DD4" w:rsidP="00253840">
            <w:pPr>
              <w:pStyle w:val="paragraph"/>
              <w:spacing w:before="0" w:beforeAutospacing="0" w:after="0" w:afterAutospacing="0"/>
              <w:ind w:left="360"/>
              <w:textAlignment w:val="baseline"/>
              <w:rPr>
                <w:rStyle w:val="normaltextrun"/>
                <w:rFonts w:asciiTheme="minorHAnsi" w:hAnsiTheme="minorHAnsi" w:cstheme="minorHAnsi"/>
                <w:color w:val="808080" w:themeColor="background1" w:themeShade="80"/>
                <w:sz w:val="22"/>
                <w:szCs w:val="22"/>
                <w:lang w:val="en-GB"/>
              </w:rPr>
            </w:pPr>
          </w:p>
          <w:p w14:paraId="4D5E4F00" w14:textId="39BD00B7" w:rsidR="00926A38" w:rsidRPr="00C142B1" w:rsidRDefault="00916DD4" w:rsidP="00310F04">
            <w:pPr>
              <w:pStyle w:val="paragraph"/>
              <w:numPr>
                <w:ilvl w:val="0"/>
                <w:numId w:val="11"/>
              </w:numPr>
              <w:spacing w:before="0" w:beforeAutospacing="0" w:after="0" w:afterAutospacing="0"/>
              <w:textAlignment w:val="baseline"/>
              <w:rPr>
                <w:rFonts w:asciiTheme="minorHAnsi" w:hAnsiTheme="minorHAnsi" w:cstheme="minorHAnsi"/>
                <w:color w:val="808080" w:themeColor="background1" w:themeShade="80"/>
                <w:sz w:val="22"/>
                <w:szCs w:val="22"/>
                <w:lang w:val="en-GB"/>
              </w:rPr>
            </w:pPr>
            <w:r w:rsidRPr="00C142B1">
              <w:rPr>
                <w:rStyle w:val="normaltextrun"/>
                <w:rFonts w:asciiTheme="minorHAnsi" w:hAnsiTheme="minorHAnsi" w:cstheme="minorHAnsi"/>
                <w:color w:val="808080" w:themeColor="background1" w:themeShade="80"/>
                <w:sz w:val="22"/>
                <w:szCs w:val="22"/>
                <w:lang w:val="en-GB"/>
              </w:rPr>
              <w:t>Functional Specifications NCTS-P6 (FSS/BPM): 7.10.0: No.</w:t>
            </w:r>
            <w:r w:rsidR="00F24BF7" w:rsidRPr="00C142B1">
              <w:rPr>
                <w:rStyle w:val="normaltextrun"/>
                <w:rFonts w:asciiTheme="minorHAnsi" w:hAnsiTheme="minorHAnsi" w:cstheme="minorHAnsi"/>
                <w:color w:val="808080" w:themeColor="background1" w:themeShade="80"/>
                <w:sz w:val="22"/>
                <w:szCs w:val="22"/>
                <w:lang w:val="en-GB"/>
              </w:rPr>
              <w:br/>
            </w:r>
          </w:p>
        </w:tc>
      </w:tr>
    </w:tbl>
    <w:p w14:paraId="1ED56C40" w14:textId="73F80313" w:rsidR="00AD7A6C" w:rsidRPr="00C142B1" w:rsidRDefault="00AD7A6C" w:rsidP="00F42063">
      <w:pPr>
        <w:rPr>
          <w:rFonts w:asciiTheme="minorHAnsi" w:hAnsiTheme="minorHAnsi" w:cs="Arial"/>
          <w:b/>
          <w:sz w:val="28"/>
          <w:szCs w:val="28"/>
        </w:rPr>
      </w:pPr>
    </w:p>
    <w:p w14:paraId="50361876" w14:textId="77777777" w:rsidR="00F24BF7" w:rsidRPr="00C142B1" w:rsidRDefault="00F24BF7" w:rsidP="00F42063">
      <w:pPr>
        <w:rPr>
          <w:rFonts w:asciiTheme="minorHAnsi" w:hAnsiTheme="minorHAnsi" w:cs="Arial"/>
          <w:b/>
          <w:sz w:val="28"/>
          <w:szCs w:val="28"/>
        </w:rPr>
      </w:pPr>
    </w:p>
    <w:p w14:paraId="2C02782D" w14:textId="67FB92C6" w:rsidR="00483E6C" w:rsidRPr="00C142B1" w:rsidRDefault="008E5D8A" w:rsidP="00F42063">
      <w:pPr>
        <w:rPr>
          <w:rFonts w:asciiTheme="minorHAnsi" w:hAnsiTheme="minorHAnsi" w:cs="Arial"/>
          <w:b/>
          <w:sz w:val="28"/>
          <w:szCs w:val="28"/>
        </w:rPr>
      </w:pPr>
      <w:r w:rsidRPr="00C142B1">
        <w:rPr>
          <w:rFonts w:asciiTheme="minorHAnsi" w:hAnsiTheme="minorHAnsi" w:cs="Arial"/>
          <w:b/>
          <w:sz w:val="28"/>
          <w:szCs w:val="28"/>
        </w:rPr>
        <w:t>Impact on CI artefacts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7"/>
        <w:gridCol w:w="6804"/>
        <w:gridCol w:w="105"/>
      </w:tblGrid>
      <w:tr w:rsidR="00EB1003" w:rsidRPr="00C142B1" w14:paraId="2CEF5B57" w14:textId="77777777" w:rsidTr="489838A6">
        <w:trPr>
          <w:gridAfter w:val="1"/>
          <w:wAfter w:w="113" w:type="dxa"/>
          <w:trHeight w:val="403"/>
        </w:trPr>
        <w:tc>
          <w:tcPr>
            <w:tcW w:w="2802" w:type="dxa"/>
          </w:tcPr>
          <w:p w14:paraId="1BDF4028" w14:textId="40AD47A7" w:rsidR="00EB1003" w:rsidRPr="00C142B1" w:rsidRDefault="00EB1003" w:rsidP="00EB1003">
            <w:pPr>
              <w:spacing w:before="120"/>
              <w:rPr>
                <w:rFonts w:asciiTheme="minorHAnsi" w:hAnsiTheme="minorHAnsi" w:cs="Arial"/>
                <w:b/>
                <w:sz w:val="22"/>
                <w:szCs w:val="22"/>
              </w:rPr>
            </w:pPr>
            <w:r w:rsidRPr="00C142B1">
              <w:rPr>
                <w:rFonts w:asciiTheme="minorHAnsi" w:hAnsiTheme="minorHAnsi" w:cs="Arial"/>
                <w:b/>
                <w:sz w:val="22"/>
                <w:szCs w:val="22"/>
              </w:rPr>
              <w:fldChar w:fldCharType="begin">
                <w:ffData>
                  <w:name w:val="ImpSPEEDECN"/>
                  <w:enabled/>
                  <w:calcOnExit w:val="0"/>
                  <w:checkBox>
                    <w:sizeAuto/>
                    <w:default w:val="1"/>
                  </w:checkBox>
                </w:ffData>
              </w:fldChar>
            </w:r>
            <w:r w:rsidRPr="00C142B1">
              <w:rPr>
                <w:rFonts w:asciiTheme="minorHAnsi" w:hAnsiTheme="minorHAnsi" w:cs="Arial"/>
                <w:b/>
                <w:sz w:val="22"/>
                <w:szCs w:val="22"/>
              </w:rPr>
              <w:instrText xml:space="preserve"> FORMCHECKBOX </w:instrText>
            </w:r>
            <w:r w:rsidR="001E523A">
              <w:rPr>
                <w:rFonts w:asciiTheme="minorHAnsi" w:hAnsiTheme="minorHAnsi" w:cs="Arial"/>
                <w:b/>
                <w:sz w:val="22"/>
                <w:szCs w:val="22"/>
              </w:rPr>
            </w:r>
            <w:r w:rsidR="001E523A">
              <w:rPr>
                <w:rFonts w:asciiTheme="minorHAnsi" w:hAnsiTheme="minorHAnsi" w:cs="Arial"/>
                <w:b/>
                <w:sz w:val="22"/>
                <w:szCs w:val="22"/>
              </w:rPr>
              <w:fldChar w:fldCharType="separate"/>
            </w:r>
            <w:r w:rsidRPr="00C142B1">
              <w:rPr>
                <w:rFonts w:asciiTheme="minorHAnsi" w:hAnsiTheme="minorHAnsi" w:cs="Arial"/>
                <w:b/>
                <w:sz w:val="22"/>
                <w:szCs w:val="22"/>
              </w:rPr>
              <w:fldChar w:fldCharType="end"/>
            </w:r>
            <w:r w:rsidRPr="00C142B1">
              <w:rPr>
                <w:rFonts w:asciiTheme="minorHAnsi" w:hAnsiTheme="minorHAnsi" w:cs="Arial"/>
                <w:sz w:val="22"/>
                <w:szCs w:val="22"/>
              </w:rPr>
              <w:t xml:space="preserve"> </w:t>
            </w:r>
            <w:r w:rsidRPr="00C142B1">
              <w:rPr>
                <w:rFonts w:asciiTheme="minorHAnsi" w:hAnsiTheme="minorHAnsi" w:cs="Arial"/>
                <w:b/>
                <w:bCs/>
                <w:sz w:val="22"/>
                <w:szCs w:val="22"/>
              </w:rPr>
              <w:t>CSE-v51.8.</w:t>
            </w:r>
            <w:r w:rsidR="00926CAC">
              <w:rPr>
                <w:rFonts w:asciiTheme="minorHAnsi" w:hAnsiTheme="minorHAnsi" w:cs="Arial"/>
                <w:b/>
                <w:bCs/>
                <w:sz w:val="22"/>
                <w:szCs w:val="22"/>
              </w:rPr>
              <w:t>0</w:t>
            </w:r>
          </w:p>
        </w:tc>
        <w:tc>
          <w:tcPr>
            <w:tcW w:w="6804" w:type="dxa"/>
          </w:tcPr>
          <w:p w14:paraId="7BC8E1AB" w14:textId="77777777" w:rsidR="00EB1003" w:rsidRPr="00C142B1" w:rsidRDefault="00EB1003" w:rsidP="00EB1003">
            <w:pPr>
              <w:spacing w:before="120"/>
              <w:rPr>
                <w:rFonts w:asciiTheme="minorHAnsi" w:hAnsiTheme="minorHAnsi" w:cs="Arial"/>
                <w:sz w:val="22"/>
                <w:szCs w:val="22"/>
              </w:rPr>
            </w:pPr>
            <w:r w:rsidRPr="00C142B1">
              <w:rPr>
                <w:rFonts w:asciiTheme="minorHAnsi" w:hAnsiTheme="minorHAnsi" w:cs="Arial"/>
                <w:b/>
                <w:sz w:val="22"/>
                <w:szCs w:val="22"/>
              </w:rPr>
              <w:fldChar w:fldCharType="begin">
                <w:ffData>
                  <w:name w:val="ImpSMART"/>
                  <w:enabled/>
                  <w:calcOnExit w:val="0"/>
                  <w:checkBox>
                    <w:sizeAuto/>
                    <w:default w:val="0"/>
                  </w:checkBox>
                </w:ffData>
              </w:fldChar>
            </w:r>
            <w:r w:rsidRPr="00C142B1">
              <w:rPr>
                <w:rFonts w:asciiTheme="minorHAnsi" w:hAnsiTheme="minorHAnsi" w:cs="Arial"/>
                <w:b/>
                <w:sz w:val="22"/>
                <w:szCs w:val="22"/>
              </w:rPr>
              <w:instrText xml:space="preserve"> FORMCHECKBOX </w:instrText>
            </w:r>
            <w:r w:rsidR="001E523A">
              <w:rPr>
                <w:rFonts w:asciiTheme="minorHAnsi" w:hAnsiTheme="minorHAnsi" w:cs="Arial"/>
                <w:b/>
                <w:sz w:val="22"/>
                <w:szCs w:val="22"/>
              </w:rPr>
            </w:r>
            <w:r w:rsidR="001E523A">
              <w:rPr>
                <w:rFonts w:asciiTheme="minorHAnsi" w:hAnsiTheme="minorHAnsi" w:cs="Arial"/>
                <w:b/>
                <w:sz w:val="22"/>
                <w:szCs w:val="22"/>
              </w:rPr>
              <w:fldChar w:fldCharType="separate"/>
            </w:r>
            <w:r w:rsidRPr="00C142B1">
              <w:rPr>
                <w:rFonts w:asciiTheme="minorHAnsi" w:hAnsiTheme="minorHAnsi" w:cs="Arial"/>
                <w:b/>
                <w:sz w:val="22"/>
                <w:szCs w:val="22"/>
              </w:rPr>
              <w:fldChar w:fldCharType="end"/>
            </w:r>
            <w:r w:rsidRPr="00C142B1">
              <w:rPr>
                <w:rFonts w:asciiTheme="minorHAnsi" w:hAnsiTheme="minorHAnsi" w:cs="Arial"/>
                <w:sz w:val="22"/>
                <w:szCs w:val="22"/>
              </w:rPr>
              <w:t xml:space="preserve">Cosmetic   </w:t>
            </w:r>
            <w:r w:rsidRPr="00C142B1">
              <w:rPr>
                <w:rFonts w:asciiTheme="minorHAnsi" w:hAnsiTheme="minorHAnsi" w:cs="Arial"/>
                <w:b/>
                <w:sz w:val="22"/>
                <w:szCs w:val="22"/>
              </w:rPr>
              <w:fldChar w:fldCharType="begin">
                <w:ffData>
                  <w:name w:val=""/>
                  <w:enabled/>
                  <w:calcOnExit w:val="0"/>
                  <w:checkBox>
                    <w:sizeAuto/>
                    <w:default w:val="1"/>
                  </w:checkBox>
                </w:ffData>
              </w:fldChar>
            </w:r>
            <w:r w:rsidRPr="00C142B1">
              <w:rPr>
                <w:rFonts w:asciiTheme="minorHAnsi" w:hAnsiTheme="minorHAnsi" w:cs="Arial"/>
                <w:b/>
                <w:sz w:val="22"/>
                <w:szCs w:val="22"/>
              </w:rPr>
              <w:instrText xml:space="preserve"> FORMCHECKBOX </w:instrText>
            </w:r>
            <w:r w:rsidR="001E523A">
              <w:rPr>
                <w:rFonts w:asciiTheme="minorHAnsi" w:hAnsiTheme="minorHAnsi" w:cs="Arial"/>
                <w:b/>
                <w:sz w:val="22"/>
                <w:szCs w:val="22"/>
              </w:rPr>
            </w:r>
            <w:r w:rsidR="001E523A">
              <w:rPr>
                <w:rFonts w:asciiTheme="minorHAnsi" w:hAnsiTheme="minorHAnsi" w:cs="Arial"/>
                <w:b/>
                <w:sz w:val="22"/>
                <w:szCs w:val="22"/>
              </w:rPr>
              <w:fldChar w:fldCharType="separate"/>
            </w:r>
            <w:r w:rsidRPr="00C142B1">
              <w:rPr>
                <w:rFonts w:asciiTheme="minorHAnsi" w:hAnsiTheme="minorHAnsi" w:cs="Arial"/>
                <w:b/>
                <w:sz w:val="22"/>
                <w:szCs w:val="22"/>
              </w:rPr>
              <w:fldChar w:fldCharType="end"/>
            </w:r>
            <w:r w:rsidRPr="00C142B1">
              <w:rPr>
                <w:rFonts w:asciiTheme="minorHAnsi" w:hAnsiTheme="minorHAnsi" w:cs="Arial"/>
                <w:sz w:val="22"/>
                <w:szCs w:val="22"/>
              </w:rPr>
              <w:t xml:space="preserve"> Low    </w:t>
            </w:r>
            <w:r w:rsidRPr="00C142B1">
              <w:rPr>
                <w:rFonts w:asciiTheme="minorHAnsi" w:hAnsiTheme="minorHAnsi" w:cs="Arial"/>
                <w:b/>
                <w:sz w:val="22"/>
                <w:szCs w:val="22"/>
              </w:rPr>
              <w:fldChar w:fldCharType="begin">
                <w:ffData>
                  <w:name w:val=""/>
                  <w:enabled/>
                  <w:calcOnExit w:val="0"/>
                  <w:checkBox>
                    <w:sizeAuto/>
                    <w:default w:val="0"/>
                  </w:checkBox>
                </w:ffData>
              </w:fldChar>
            </w:r>
            <w:r w:rsidRPr="00C142B1">
              <w:rPr>
                <w:rFonts w:asciiTheme="minorHAnsi" w:hAnsiTheme="minorHAnsi" w:cs="Arial"/>
                <w:b/>
                <w:sz w:val="22"/>
                <w:szCs w:val="22"/>
              </w:rPr>
              <w:instrText xml:space="preserve"> FORMCHECKBOX </w:instrText>
            </w:r>
            <w:r w:rsidR="001E523A">
              <w:rPr>
                <w:rFonts w:asciiTheme="minorHAnsi" w:hAnsiTheme="minorHAnsi" w:cs="Arial"/>
                <w:b/>
                <w:sz w:val="22"/>
                <w:szCs w:val="22"/>
              </w:rPr>
            </w:r>
            <w:r w:rsidR="001E523A">
              <w:rPr>
                <w:rFonts w:asciiTheme="minorHAnsi" w:hAnsiTheme="minorHAnsi" w:cs="Arial"/>
                <w:b/>
                <w:sz w:val="22"/>
                <w:szCs w:val="22"/>
              </w:rPr>
              <w:fldChar w:fldCharType="separate"/>
            </w:r>
            <w:r w:rsidRPr="00C142B1">
              <w:rPr>
                <w:rFonts w:asciiTheme="minorHAnsi" w:hAnsiTheme="minorHAnsi" w:cs="Arial"/>
                <w:b/>
                <w:sz w:val="22"/>
                <w:szCs w:val="22"/>
              </w:rPr>
              <w:fldChar w:fldCharType="end"/>
            </w:r>
            <w:r w:rsidRPr="00C142B1">
              <w:rPr>
                <w:rFonts w:asciiTheme="minorHAnsi" w:hAnsiTheme="minorHAnsi" w:cs="Arial"/>
                <w:sz w:val="22"/>
                <w:szCs w:val="22"/>
              </w:rPr>
              <w:t xml:space="preserve"> Medium    </w:t>
            </w:r>
            <w:r w:rsidRPr="00C142B1">
              <w:rPr>
                <w:rFonts w:asciiTheme="minorHAnsi" w:hAnsiTheme="minorHAnsi" w:cs="Arial"/>
                <w:b/>
                <w:sz w:val="22"/>
                <w:szCs w:val="22"/>
              </w:rPr>
              <w:fldChar w:fldCharType="begin">
                <w:ffData>
                  <w:name w:val="ImpSMART"/>
                  <w:enabled/>
                  <w:calcOnExit w:val="0"/>
                  <w:checkBox>
                    <w:sizeAuto/>
                    <w:default w:val="0"/>
                  </w:checkBox>
                </w:ffData>
              </w:fldChar>
            </w:r>
            <w:bookmarkStart w:id="8" w:name="ImpSMART"/>
            <w:r w:rsidRPr="00C142B1">
              <w:rPr>
                <w:rFonts w:asciiTheme="minorHAnsi" w:hAnsiTheme="minorHAnsi" w:cs="Arial"/>
                <w:b/>
                <w:sz w:val="22"/>
                <w:szCs w:val="22"/>
              </w:rPr>
              <w:instrText xml:space="preserve"> FORMCHECKBOX </w:instrText>
            </w:r>
            <w:r w:rsidR="001E523A">
              <w:rPr>
                <w:rFonts w:asciiTheme="minorHAnsi" w:hAnsiTheme="minorHAnsi" w:cs="Arial"/>
                <w:b/>
                <w:sz w:val="22"/>
                <w:szCs w:val="22"/>
              </w:rPr>
            </w:r>
            <w:r w:rsidR="001E523A">
              <w:rPr>
                <w:rFonts w:asciiTheme="minorHAnsi" w:hAnsiTheme="minorHAnsi" w:cs="Arial"/>
                <w:b/>
                <w:sz w:val="22"/>
                <w:szCs w:val="22"/>
              </w:rPr>
              <w:fldChar w:fldCharType="separate"/>
            </w:r>
            <w:r w:rsidRPr="00C142B1">
              <w:rPr>
                <w:rFonts w:asciiTheme="minorHAnsi" w:hAnsiTheme="minorHAnsi" w:cs="Arial"/>
                <w:b/>
                <w:sz w:val="22"/>
                <w:szCs w:val="22"/>
              </w:rPr>
              <w:fldChar w:fldCharType="end"/>
            </w:r>
            <w:bookmarkEnd w:id="8"/>
            <w:r w:rsidRPr="00C142B1">
              <w:rPr>
                <w:rFonts w:asciiTheme="minorHAnsi" w:hAnsiTheme="minorHAnsi" w:cs="Arial"/>
                <w:sz w:val="22"/>
                <w:szCs w:val="22"/>
              </w:rPr>
              <w:t xml:space="preserve"> High    </w:t>
            </w:r>
            <w:r w:rsidRPr="00C142B1">
              <w:rPr>
                <w:rFonts w:asciiTheme="minorHAnsi" w:hAnsiTheme="minorHAnsi" w:cs="Arial"/>
                <w:b/>
                <w:sz w:val="22"/>
                <w:szCs w:val="22"/>
              </w:rPr>
              <w:fldChar w:fldCharType="begin">
                <w:ffData>
                  <w:name w:val="ImpSMART"/>
                  <w:enabled/>
                  <w:calcOnExit w:val="0"/>
                  <w:checkBox>
                    <w:sizeAuto/>
                    <w:default w:val="0"/>
                  </w:checkBox>
                </w:ffData>
              </w:fldChar>
            </w:r>
            <w:r w:rsidRPr="00C142B1">
              <w:rPr>
                <w:rFonts w:asciiTheme="minorHAnsi" w:hAnsiTheme="minorHAnsi" w:cs="Arial"/>
                <w:b/>
                <w:sz w:val="22"/>
                <w:szCs w:val="22"/>
              </w:rPr>
              <w:instrText xml:space="preserve"> FORMCHECKBOX </w:instrText>
            </w:r>
            <w:r w:rsidR="001E523A">
              <w:rPr>
                <w:rFonts w:asciiTheme="minorHAnsi" w:hAnsiTheme="minorHAnsi" w:cs="Arial"/>
                <w:b/>
                <w:sz w:val="22"/>
                <w:szCs w:val="22"/>
              </w:rPr>
            </w:r>
            <w:r w:rsidR="001E523A">
              <w:rPr>
                <w:rFonts w:asciiTheme="minorHAnsi" w:hAnsiTheme="minorHAnsi" w:cs="Arial"/>
                <w:b/>
                <w:sz w:val="22"/>
                <w:szCs w:val="22"/>
              </w:rPr>
              <w:fldChar w:fldCharType="separate"/>
            </w:r>
            <w:r w:rsidRPr="00C142B1">
              <w:rPr>
                <w:rFonts w:asciiTheme="minorHAnsi" w:hAnsiTheme="minorHAnsi" w:cs="Arial"/>
                <w:b/>
                <w:sz w:val="22"/>
                <w:szCs w:val="22"/>
              </w:rPr>
              <w:fldChar w:fldCharType="end"/>
            </w:r>
            <w:r w:rsidRPr="00C142B1">
              <w:rPr>
                <w:rFonts w:asciiTheme="minorHAnsi" w:hAnsiTheme="minorHAnsi" w:cs="Arial"/>
                <w:sz w:val="22"/>
                <w:szCs w:val="22"/>
              </w:rPr>
              <w:t xml:space="preserve"> Very High</w:t>
            </w:r>
          </w:p>
          <w:p w14:paraId="64865B60" w14:textId="77777777" w:rsidR="00EB1003" w:rsidRPr="00C142B1" w:rsidRDefault="00EB1003" w:rsidP="00EB1003">
            <w:pPr>
              <w:spacing w:before="120"/>
              <w:rPr>
                <w:rFonts w:asciiTheme="minorHAnsi" w:hAnsiTheme="minorHAnsi" w:cs="Arial"/>
                <w:sz w:val="22"/>
                <w:szCs w:val="22"/>
              </w:rPr>
            </w:pPr>
            <w:r w:rsidRPr="00C142B1">
              <w:rPr>
                <w:rFonts w:asciiTheme="minorHAnsi" w:hAnsiTheme="minorHAnsi" w:cs="Arial"/>
                <w:sz w:val="22"/>
                <w:szCs w:val="22"/>
              </w:rPr>
              <w:t>Short description</w:t>
            </w:r>
          </w:p>
          <w:tbl>
            <w:tblPr>
              <w:tblW w:w="0" w:type="auto"/>
              <w:tblLook w:val="04A0" w:firstRow="1" w:lastRow="0" w:firstColumn="1" w:lastColumn="0" w:noHBand="0" w:noVBand="1"/>
            </w:tblPr>
            <w:tblGrid>
              <w:gridCol w:w="6573"/>
            </w:tblGrid>
            <w:tr w:rsidR="00EB1003" w:rsidRPr="00C142B1" w14:paraId="030338C2" w14:textId="77777777" w:rsidTr="00BC4D71">
              <w:tc>
                <w:tcPr>
                  <w:tcW w:w="6573" w:type="dxa"/>
                  <w:tcBorders>
                    <w:top w:val="single" w:sz="4" w:space="0" w:color="auto"/>
                    <w:left w:val="single" w:sz="4" w:space="0" w:color="auto"/>
                    <w:bottom w:val="single" w:sz="4" w:space="0" w:color="auto"/>
                    <w:right w:val="single" w:sz="4" w:space="0" w:color="auto"/>
                  </w:tcBorders>
                </w:tcPr>
                <w:p w14:paraId="116C4E44" w14:textId="42B0F17C" w:rsidR="00EB1003" w:rsidRPr="00C142B1" w:rsidRDefault="00EB1003" w:rsidP="00EB1003">
                  <w:pPr>
                    <w:spacing w:before="120"/>
                    <w:rPr>
                      <w:rFonts w:asciiTheme="minorHAnsi" w:hAnsiTheme="minorHAnsi" w:cs="Arial"/>
                      <w:b/>
                      <w:bCs/>
                      <w:sz w:val="22"/>
                      <w:szCs w:val="22"/>
                    </w:rPr>
                  </w:pPr>
                  <w:r w:rsidRPr="00C142B1">
                    <w:rPr>
                      <w:rFonts w:asciiTheme="minorHAnsi" w:hAnsiTheme="minorHAnsi" w:cs="Arial"/>
                      <w:sz w:val="22"/>
                      <w:szCs w:val="22"/>
                    </w:rPr>
                    <w:t>B1896 shall be updated with the new wording defined in section 3</w:t>
                  </w:r>
                  <w:r w:rsidRPr="00C142B1">
                    <w:rPr>
                      <w:rFonts w:asciiTheme="minorHAnsi" w:hAnsiTheme="minorHAnsi" w:cs="Arial"/>
                      <w:b/>
                      <w:sz w:val="22"/>
                      <w:szCs w:val="22"/>
                    </w:rPr>
                    <w:t>.</w:t>
                  </w:r>
                </w:p>
              </w:tc>
            </w:tr>
          </w:tbl>
          <w:p w14:paraId="5EACF993" w14:textId="77777777" w:rsidR="00EB1003" w:rsidRPr="00C142B1" w:rsidRDefault="00EB1003" w:rsidP="00EB1003">
            <w:pPr>
              <w:spacing w:before="120"/>
              <w:rPr>
                <w:rFonts w:asciiTheme="minorHAnsi" w:hAnsiTheme="minorHAnsi" w:cs="Arial"/>
                <w:b/>
                <w:sz w:val="22"/>
                <w:szCs w:val="22"/>
              </w:rPr>
            </w:pPr>
          </w:p>
        </w:tc>
      </w:tr>
      <w:tr w:rsidR="00EB1003" w:rsidRPr="00C142B1" w14:paraId="1C032398" w14:textId="77777777" w:rsidTr="489838A6">
        <w:trPr>
          <w:gridAfter w:val="1"/>
          <w:wAfter w:w="113" w:type="dxa"/>
          <w:trHeight w:val="403"/>
        </w:trPr>
        <w:tc>
          <w:tcPr>
            <w:tcW w:w="2802" w:type="dxa"/>
          </w:tcPr>
          <w:p w14:paraId="1DE0AAB8" w14:textId="2D1A6EB8" w:rsidR="00EB1003" w:rsidRPr="00C142B1" w:rsidRDefault="00EB1003" w:rsidP="00EB1003">
            <w:pPr>
              <w:spacing w:before="120"/>
              <w:rPr>
                <w:rFonts w:asciiTheme="minorHAnsi" w:hAnsiTheme="minorHAnsi" w:cs="Arial"/>
                <w:b/>
                <w:sz w:val="22"/>
                <w:szCs w:val="22"/>
              </w:rPr>
            </w:pPr>
            <w:r w:rsidRPr="00C142B1">
              <w:rPr>
                <w:rFonts w:asciiTheme="minorHAnsi" w:hAnsiTheme="minorHAnsi" w:cs="Arial"/>
                <w:b/>
                <w:sz w:val="22"/>
                <w:szCs w:val="22"/>
              </w:rPr>
              <w:fldChar w:fldCharType="begin">
                <w:ffData>
                  <w:name w:val=""/>
                  <w:enabled/>
                  <w:calcOnExit w:val="0"/>
                  <w:checkBox>
                    <w:sizeAuto/>
                    <w:default w:val="1"/>
                  </w:checkBox>
                </w:ffData>
              </w:fldChar>
            </w:r>
            <w:r w:rsidRPr="00C142B1">
              <w:rPr>
                <w:rFonts w:asciiTheme="minorHAnsi" w:hAnsiTheme="minorHAnsi" w:cs="Arial"/>
                <w:b/>
                <w:sz w:val="22"/>
                <w:szCs w:val="22"/>
              </w:rPr>
              <w:instrText xml:space="preserve"> FORMCHECKBOX </w:instrText>
            </w:r>
            <w:r w:rsidR="001E523A">
              <w:rPr>
                <w:rFonts w:asciiTheme="minorHAnsi" w:hAnsiTheme="minorHAnsi" w:cs="Arial"/>
                <w:b/>
                <w:sz w:val="22"/>
                <w:szCs w:val="22"/>
              </w:rPr>
            </w:r>
            <w:r w:rsidR="001E523A">
              <w:rPr>
                <w:rFonts w:asciiTheme="minorHAnsi" w:hAnsiTheme="minorHAnsi" w:cs="Arial"/>
                <w:b/>
                <w:sz w:val="22"/>
                <w:szCs w:val="22"/>
              </w:rPr>
              <w:fldChar w:fldCharType="separate"/>
            </w:r>
            <w:r w:rsidRPr="00C142B1">
              <w:rPr>
                <w:rFonts w:asciiTheme="minorHAnsi" w:hAnsiTheme="minorHAnsi" w:cs="Arial"/>
                <w:b/>
                <w:sz w:val="22"/>
                <w:szCs w:val="22"/>
              </w:rPr>
              <w:fldChar w:fldCharType="end"/>
            </w:r>
            <w:r w:rsidRPr="00C142B1">
              <w:rPr>
                <w:rFonts w:asciiTheme="minorHAnsi" w:hAnsiTheme="minorHAnsi" w:cs="Arial"/>
                <w:sz w:val="22"/>
                <w:szCs w:val="22"/>
              </w:rPr>
              <w:t xml:space="preserve"> </w:t>
            </w:r>
            <w:r w:rsidRPr="00C142B1">
              <w:rPr>
                <w:rFonts w:asciiTheme="minorHAnsi" w:hAnsiTheme="minorHAnsi" w:cs="Arial"/>
                <w:b/>
                <w:bCs/>
                <w:sz w:val="22"/>
                <w:szCs w:val="22"/>
              </w:rPr>
              <w:t>DDNTA-v5.15.</w:t>
            </w:r>
            <w:r w:rsidR="00926CAC">
              <w:rPr>
                <w:rFonts w:asciiTheme="minorHAnsi" w:hAnsiTheme="minorHAnsi" w:cs="Arial"/>
                <w:b/>
                <w:bCs/>
                <w:sz w:val="22"/>
                <w:szCs w:val="22"/>
              </w:rPr>
              <w:t>0</w:t>
            </w:r>
            <w:r w:rsidRPr="00C142B1">
              <w:rPr>
                <w:rFonts w:asciiTheme="minorHAnsi" w:hAnsiTheme="minorHAnsi" w:cs="Arial"/>
                <w:b/>
                <w:bCs/>
                <w:sz w:val="22"/>
                <w:szCs w:val="22"/>
              </w:rPr>
              <w:t>-v</w:t>
            </w:r>
            <w:r w:rsidR="00926CAC">
              <w:rPr>
                <w:rFonts w:asciiTheme="minorHAnsi" w:hAnsiTheme="minorHAnsi" w:cs="Arial"/>
                <w:b/>
                <w:bCs/>
                <w:sz w:val="22"/>
                <w:szCs w:val="22"/>
              </w:rPr>
              <w:t>1</w:t>
            </w:r>
            <w:r w:rsidRPr="00C142B1">
              <w:rPr>
                <w:rFonts w:asciiTheme="minorHAnsi" w:hAnsiTheme="minorHAnsi" w:cs="Arial"/>
                <w:b/>
                <w:bCs/>
                <w:sz w:val="22"/>
                <w:szCs w:val="22"/>
              </w:rPr>
              <w:t>.</w:t>
            </w:r>
            <w:r w:rsidR="00926CAC">
              <w:rPr>
                <w:rFonts w:asciiTheme="minorHAnsi" w:hAnsiTheme="minorHAnsi" w:cs="Arial"/>
                <w:b/>
                <w:bCs/>
                <w:sz w:val="22"/>
                <w:szCs w:val="22"/>
              </w:rPr>
              <w:t>0</w:t>
            </w:r>
            <w:r w:rsidRPr="00C142B1">
              <w:rPr>
                <w:rFonts w:asciiTheme="minorHAnsi" w:hAnsiTheme="minorHAnsi" w:cs="Arial"/>
                <w:b/>
                <w:bCs/>
                <w:sz w:val="22"/>
                <w:szCs w:val="22"/>
              </w:rPr>
              <w:t>0 (Appendices)</w:t>
            </w:r>
          </w:p>
        </w:tc>
        <w:tc>
          <w:tcPr>
            <w:tcW w:w="6804" w:type="dxa"/>
          </w:tcPr>
          <w:p w14:paraId="1D27ECBB" w14:textId="77777777" w:rsidR="00EB1003" w:rsidRPr="00C142B1" w:rsidRDefault="00EB1003" w:rsidP="00EB1003">
            <w:pPr>
              <w:spacing w:before="120"/>
              <w:rPr>
                <w:rFonts w:asciiTheme="minorHAnsi" w:hAnsiTheme="minorHAnsi" w:cs="Arial"/>
                <w:sz w:val="22"/>
                <w:szCs w:val="22"/>
              </w:rPr>
            </w:pPr>
            <w:r w:rsidRPr="00C142B1">
              <w:rPr>
                <w:rFonts w:asciiTheme="minorHAnsi" w:hAnsiTheme="minorHAnsi" w:cs="Arial"/>
                <w:b/>
                <w:sz w:val="22"/>
                <w:szCs w:val="22"/>
              </w:rPr>
              <w:fldChar w:fldCharType="begin">
                <w:ffData>
                  <w:name w:val="ImpSMART"/>
                  <w:enabled/>
                  <w:calcOnExit w:val="0"/>
                  <w:checkBox>
                    <w:sizeAuto/>
                    <w:default w:val="0"/>
                  </w:checkBox>
                </w:ffData>
              </w:fldChar>
            </w:r>
            <w:r w:rsidRPr="00C142B1">
              <w:rPr>
                <w:rFonts w:asciiTheme="minorHAnsi" w:hAnsiTheme="minorHAnsi" w:cs="Arial"/>
                <w:b/>
                <w:sz w:val="22"/>
                <w:szCs w:val="22"/>
              </w:rPr>
              <w:instrText xml:space="preserve"> FORMCHECKBOX </w:instrText>
            </w:r>
            <w:r w:rsidR="001E523A">
              <w:rPr>
                <w:rFonts w:asciiTheme="minorHAnsi" w:hAnsiTheme="minorHAnsi" w:cs="Arial"/>
                <w:b/>
                <w:sz w:val="22"/>
                <w:szCs w:val="22"/>
              </w:rPr>
            </w:r>
            <w:r w:rsidR="001E523A">
              <w:rPr>
                <w:rFonts w:asciiTheme="minorHAnsi" w:hAnsiTheme="minorHAnsi" w:cs="Arial"/>
                <w:b/>
                <w:sz w:val="22"/>
                <w:szCs w:val="22"/>
              </w:rPr>
              <w:fldChar w:fldCharType="separate"/>
            </w:r>
            <w:r w:rsidRPr="00C142B1">
              <w:rPr>
                <w:rFonts w:asciiTheme="minorHAnsi" w:hAnsiTheme="minorHAnsi" w:cs="Arial"/>
                <w:b/>
                <w:sz w:val="22"/>
                <w:szCs w:val="22"/>
              </w:rPr>
              <w:fldChar w:fldCharType="end"/>
            </w:r>
            <w:r w:rsidRPr="00C142B1">
              <w:rPr>
                <w:rFonts w:asciiTheme="minorHAnsi" w:hAnsiTheme="minorHAnsi" w:cs="Arial"/>
                <w:sz w:val="22"/>
                <w:szCs w:val="22"/>
              </w:rPr>
              <w:t xml:space="preserve">Cosmetic   </w:t>
            </w:r>
            <w:r w:rsidRPr="00C142B1">
              <w:rPr>
                <w:rFonts w:asciiTheme="minorHAnsi" w:hAnsiTheme="minorHAnsi" w:cs="Arial"/>
                <w:b/>
                <w:sz w:val="22"/>
                <w:szCs w:val="22"/>
              </w:rPr>
              <w:fldChar w:fldCharType="begin">
                <w:ffData>
                  <w:name w:val=""/>
                  <w:enabled/>
                  <w:calcOnExit w:val="0"/>
                  <w:checkBox>
                    <w:sizeAuto/>
                    <w:default w:val="1"/>
                  </w:checkBox>
                </w:ffData>
              </w:fldChar>
            </w:r>
            <w:r w:rsidRPr="00C142B1">
              <w:rPr>
                <w:rFonts w:asciiTheme="minorHAnsi" w:hAnsiTheme="minorHAnsi" w:cs="Arial"/>
                <w:b/>
                <w:sz w:val="22"/>
                <w:szCs w:val="22"/>
              </w:rPr>
              <w:instrText xml:space="preserve"> FORMCHECKBOX </w:instrText>
            </w:r>
            <w:r w:rsidR="001E523A">
              <w:rPr>
                <w:rFonts w:asciiTheme="minorHAnsi" w:hAnsiTheme="minorHAnsi" w:cs="Arial"/>
                <w:b/>
                <w:sz w:val="22"/>
                <w:szCs w:val="22"/>
              </w:rPr>
            </w:r>
            <w:r w:rsidR="001E523A">
              <w:rPr>
                <w:rFonts w:asciiTheme="minorHAnsi" w:hAnsiTheme="minorHAnsi" w:cs="Arial"/>
                <w:b/>
                <w:sz w:val="22"/>
                <w:szCs w:val="22"/>
              </w:rPr>
              <w:fldChar w:fldCharType="separate"/>
            </w:r>
            <w:r w:rsidRPr="00C142B1">
              <w:rPr>
                <w:rFonts w:asciiTheme="minorHAnsi" w:hAnsiTheme="minorHAnsi" w:cs="Arial"/>
                <w:b/>
                <w:sz w:val="22"/>
                <w:szCs w:val="22"/>
              </w:rPr>
              <w:fldChar w:fldCharType="end"/>
            </w:r>
            <w:r w:rsidRPr="00C142B1">
              <w:rPr>
                <w:rFonts w:asciiTheme="minorHAnsi" w:hAnsiTheme="minorHAnsi" w:cs="Arial"/>
                <w:sz w:val="22"/>
                <w:szCs w:val="22"/>
              </w:rPr>
              <w:t xml:space="preserve"> Low    </w:t>
            </w:r>
            <w:r w:rsidRPr="00C142B1">
              <w:rPr>
                <w:rFonts w:asciiTheme="minorHAnsi" w:hAnsiTheme="minorHAnsi" w:cs="Arial"/>
                <w:b/>
                <w:sz w:val="22"/>
                <w:szCs w:val="22"/>
              </w:rPr>
              <w:fldChar w:fldCharType="begin">
                <w:ffData>
                  <w:name w:val=""/>
                  <w:enabled/>
                  <w:calcOnExit w:val="0"/>
                  <w:checkBox>
                    <w:sizeAuto/>
                    <w:default w:val="0"/>
                  </w:checkBox>
                </w:ffData>
              </w:fldChar>
            </w:r>
            <w:r w:rsidRPr="00C142B1">
              <w:rPr>
                <w:rFonts w:asciiTheme="minorHAnsi" w:hAnsiTheme="minorHAnsi" w:cs="Arial"/>
                <w:b/>
                <w:sz w:val="22"/>
                <w:szCs w:val="22"/>
              </w:rPr>
              <w:instrText xml:space="preserve"> FORMCHECKBOX </w:instrText>
            </w:r>
            <w:r w:rsidR="001E523A">
              <w:rPr>
                <w:rFonts w:asciiTheme="minorHAnsi" w:hAnsiTheme="minorHAnsi" w:cs="Arial"/>
                <w:b/>
                <w:sz w:val="22"/>
                <w:szCs w:val="22"/>
              </w:rPr>
            </w:r>
            <w:r w:rsidR="001E523A">
              <w:rPr>
                <w:rFonts w:asciiTheme="minorHAnsi" w:hAnsiTheme="minorHAnsi" w:cs="Arial"/>
                <w:b/>
                <w:sz w:val="22"/>
                <w:szCs w:val="22"/>
              </w:rPr>
              <w:fldChar w:fldCharType="separate"/>
            </w:r>
            <w:r w:rsidRPr="00C142B1">
              <w:rPr>
                <w:rFonts w:asciiTheme="minorHAnsi" w:hAnsiTheme="minorHAnsi" w:cs="Arial"/>
                <w:b/>
                <w:sz w:val="22"/>
                <w:szCs w:val="22"/>
              </w:rPr>
              <w:fldChar w:fldCharType="end"/>
            </w:r>
            <w:r w:rsidRPr="00C142B1">
              <w:rPr>
                <w:rFonts w:asciiTheme="minorHAnsi" w:hAnsiTheme="minorHAnsi" w:cs="Arial"/>
                <w:sz w:val="22"/>
                <w:szCs w:val="22"/>
              </w:rPr>
              <w:t xml:space="preserve"> Medium    </w:t>
            </w:r>
            <w:r w:rsidRPr="00C142B1">
              <w:rPr>
                <w:rFonts w:asciiTheme="minorHAnsi" w:hAnsiTheme="minorHAnsi" w:cs="Arial"/>
                <w:b/>
                <w:sz w:val="22"/>
                <w:szCs w:val="22"/>
              </w:rPr>
              <w:fldChar w:fldCharType="begin">
                <w:ffData>
                  <w:name w:val=""/>
                  <w:enabled/>
                  <w:calcOnExit w:val="0"/>
                  <w:checkBox>
                    <w:sizeAuto/>
                    <w:default w:val="0"/>
                  </w:checkBox>
                </w:ffData>
              </w:fldChar>
            </w:r>
            <w:r w:rsidRPr="00C142B1">
              <w:rPr>
                <w:rFonts w:asciiTheme="minorHAnsi" w:hAnsiTheme="minorHAnsi" w:cs="Arial"/>
                <w:b/>
                <w:sz w:val="22"/>
                <w:szCs w:val="22"/>
              </w:rPr>
              <w:instrText xml:space="preserve"> FORMCHECKBOX </w:instrText>
            </w:r>
            <w:r w:rsidR="001E523A">
              <w:rPr>
                <w:rFonts w:asciiTheme="minorHAnsi" w:hAnsiTheme="minorHAnsi" w:cs="Arial"/>
                <w:b/>
                <w:sz w:val="22"/>
                <w:szCs w:val="22"/>
              </w:rPr>
            </w:r>
            <w:r w:rsidR="001E523A">
              <w:rPr>
                <w:rFonts w:asciiTheme="minorHAnsi" w:hAnsiTheme="minorHAnsi" w:cs="Arial"/>
                <w:b/>
                <w:sz w:val="22"/>
                <w:szCs w:val="22"/>
              </w:rPr>
              <w:fldChar w:fldCharType="separate"/>
            </w:r>
            <w:r w:rsidRPr="00C142B1">
              <w:rPr>
                <w:rFonts w:asciiTheme="minorHAnsi" w:hAnsiTheme="minorHAnsi" w:cs="Arial"/>
                <w:b/>
                <w:sz w:val="22"/>
                <w:szCs w:val="22"/>
              </w:rPr>
              <w:fldChar w:fldCharType="end"/>
            </w:r>
            <w:r w:rsidRPr="00C142B1">
              <w:rPr>
                <w:rFonts w:asciiTheme="minorHAnsi" w:hAnsiTheme="minorHAnsi" w:cs="Arial"/>
                <w:sz w:val="22"/>
                <w:szCs w:val="22"/>
              </w:rPr>
              <w:t xml:space="preserve"> High    </w:t>
            </w:r>
            <w:r w:rsidRPr="00C142B1">
              <w:rPr>
                <w:rFonts w:asciiTheme="minorHAnsi" w:hAnsiTheme="minorHAnsi" w:cs="Arial"/>
                <w:b/>
                <w:sz w:val="22"/>
                <w:szCs w:val="22"/>
              </w:rPr>
              <w:fldChar w:fldCharType="begin">
                <w:ffData>
                  <w:name w:val="ImpSMART"/>
                  <w:enabled/>
                  <w:calcOnExit w:val="0"/>
                  <w:checkBox>
                    <w:sizeAuto/>
                    <w:default w:val="0"/>
                  </w:checkBox>
                </w:ffData>
              </w:fldChar>
            </w:r>
            <w:r w:rsidRPr="00C142B1">
              <w:rPr>
                <w:rFonts w:asciiTheme="minorHAnsi" w:hAnsiTheme="minorHAnsi" w:cs="Arial"/>
                <w:b/>
                <w:sz w:val="22"/>
                <w:szCs w:val="22"/>
              </w:rPr>
              <w:instrText xml:space="preserve"> FORMCHECKBOX </w:instrText>
            </w:r>
            <w:r w:rsidR="001E523A">
              <w:rPr>
                <w:rFonts w:asciiTheme="minorHAnsi" w:hAnsiTheme="minorHAnsi" w:cs="Arial"/>
                <w:b/>
                <w:sz w:val="22"/>
                <w:szCs w:val="22"/>
              </w:rPr>
            </w:r>
            <w:r w:rsidR="001E523A">
              <w:rPr>
                <w:rFonts w:asciiTheme="minorHAnsi" w:hAnsiTheme="minorHAnsi" w:cs="Arial"/>
                <w:b/>
                <w:sz w:val="22"/>
                <w:szCs w:val="22"/>
              </w:rPr>
              <w:fldChar w:fldCharType="separate"/>
            </w:r>
            <w:r w:rsidRPr="00C142B1">
              <w:rPr>
                <w:rFonts w:asciiTheme="minorHAnsi" w:hAnsiTheme="minorHAnsi" w:cs="Arial"/>
                <w:b/>
                <w:sz w:val="22"/>
                <w:szCs w:val="22"/>
              </w:rPr>
              <w:fldChar w:fldCharType="end"/>
            </w:r>
            <w:r w:rsidRPr="00C142B1">
              <w:rPr>
                <w:rFonts w:asciiTheme="minorHAnsi" w:hAnsiTheme="minorHAnsi" w:cs="Arial"/>
                <w:sz w:val="22"/>
                <w:szCs w:val="22"/>
              </w:rPr>
              <w:t xml:space="preserve"> Very High</w:t>
            </w:r>
          </w:p>
          <w:p w14:paraId="1FB175DC" w14:textId="77777777" w:rsidR="00EB1003" w:rsidRPr="00C142B1" w:rsidRDefault="00EB1003" w:rsidP="00EB1003">
            <w:pPr>
              <w:spacing w:before="120"/>
              <w:rPr>
                <w:rFonts w:asciiTheme="minorHAnsi" w:hAnsiTheme="minorHAnsi" w:cs="Arial"/>
                <w:sz w:val="22"/>
                <w:szCs w:val="22"/>
              </w:rPr>
            </w:pPr>
            <w:r w:rsidRPr="00C142B1">
              <w:rPr>
                <w:rFonts w:asciiTheme="minorHAnsi" w:hAnsiTheme="minorHAnsi" w:cs="Arial"/>
                <w:sz w:val="22"/>
                <w:szCs w:val="22"/>
              </w:rPr>
              <w:t>Short description</w:t>
            </w:r>
          </w:p>
          <w:tbl>
            <w:tblPr>
              <w:tblW w:w="6573" w:type="dxa"/>
              <w:tblLook w:val="04A0" w:firstRow="1" w:lastRow="0" w:firstColumn="1" w:lastColumn="0" w:noHBand="0" w:noVBand="1"/>
            </w:tblPr>
            <w:tblGrid>
              <w:gridCol w:w="6573"/>
            </w:tblGrid>
            <w:tr w:rsidR="00EB1003" w:rsidRPr="00C142B1" w14:paraId="77D5BCA8" w14:textId="77777777" w:rsidTr="00BC4D71">
              <w:tc>
                <w:tcPr>
                  <w:tcW w:w="6573" w:type="dxa"/>
                  <w:tcBorders>
                    <w:top w:val="single" w:sz="4" w:space="0" w:color="auto"/>
                    <w:left w:val="single" w:sz="4" w:space="0" w:color="auto"/>
                    <w:bottom w:val="single" w:sz="4" w:space="0" w:color="auto"/>
                    <w:right w:val="single" w:sz="4" w:space="0" w:color="auto"/>
                  </w:tcBorders>
                </w:tcPr>
                <w:p w14:paraId="76034E0A" w14:textId="10971EDA" w:rsidR="00EB1003" w:rsidRPr="00C142B1" w:rsidRDefault="00EB1003" w:rsidP="00EB1003">
                  <w:pPr>
                    <w:spacing w:before="120"/>
                    <w:rPr>
                      <w:rFonts w:asciiTheme="minorHAnsi" w:hAnsiTheme="minorHAnsi" w:cs="Arial"/>
                      <w:b/>
                      <w:sz w:val="22"/>
                      <w:szCs w:val="22"/>
                    </w:rPr>
                  </w:pPr>
                  <w:r w:rsidRPr="00C142B1">
                    <w:rPr>
                      <w:rFonts w:asciiTheme="minorHAnsi" w:hAnsiTheme="minorHAnsi" w:cs="Arial"/>
                      <w:b/>
                      <w:sz w:val="22"/>
                      <w:szCs w:val="22"/>
                    </w:rPr>
                    <w:t>Appendix Q2 generated by CSE + Appendix Q2_R_C</w:t>
                  </w:r>
                  <w:r w:rsidRPr="00C142B1">
                    <w:rPr>
                      <w:rFonts w:asciiTheme="minorHAnsi" w:hAnsiTheme="minorHAnsi" w:cs="Arial"/>
                      <w:sz w:val="22"/>
                      <w:szCs w:val="22"/>
                    </w:rPr>
                    <w:t xml:space="preserve"> shall be updated with the new wording of B1896.</w:t>
                  </w:r>
                </w:p>
              </w:tc>
            </w:tr>
          </w:tbl>
          <w:p w14:paraId="4F02083E" w14:textId="77777777" w:rsidR="00EB1003" w:rsidRPr="00C142B1" w:rsidRDefault="00EB1003" w:rsidP="00EB1003">
            <w:pPr>
              <w:spacing w:before="120"/>
              <w:rPr>
                <w:rFonts w:asciiTheme="minorHAnsi" w:hAnsiTheme="minorHAnsi" w:cs="Arial"/>
                <w:b/>
                <w:sz w:val="22"/>
                <w:szCs w:val="22"/>
              </w:rPr>
            </w:pPr>
          </w:p>
        </w:tc>
      </w:tr>
      <w:tr w:rsidR="00EB1003" w:rsidRPr="00C142B1" w14:paraId="79FC833D" w14:textId="77777777" w:rsidTr="489838A6">
        <w:trPr>
          <w:gridAfter w:val="1"/>
          <w:wAfter w:w="113" w:type="dxa"/>
          <w:trHeight w:val="403"/>
        </w:trPr>
        <w:tc>
          <w:tcPr>
            <w:tcW w:w="2802" w:type="dxa"/>
          </w:tcPr>
          <w:p w14:paraId="6497EA4C" w14:textId="770B6E4C" w:rsidR="00EB1003" w:rsidRPr="00C142B1" w:rsidRDefault="00EB1003" w:rsidP="00EB1003">
            <w:pPr>
              <w:spacing w:before="120"/>
              <w:rPr>
                <w:rFonts w:asciiTheme="minorHAnsi" w:hAnsiTheme="minorHAnsi" w:cs="Arial"/>
                <w:b/>
                <w:sz w:val="22"/>
                <w:szCs w:val="22"/>
              </w:rPr>
            </w:pPr>
            <w:r w:rsidRPr="00C142B1">
              <w:rPr>
                <w:rFonts w:asciiTheme="minorHAnsi" w:hAnsiTheme="minorHAnsi" w:cs="Arial"/>
                <w:b/>
                <w:sz w:val="22"/>
                <w:szCs w:val="22"/>
              </w:rPr>
              <w:fldChar w:fldCharType="begin">
                <w:ffData>
                  <w:name w:val="ImpSPEEDECN"/>
                  <w:enabled/>
                  <w:calcOnExit w:val="0"/>
                  <w:checkBox>
                    <w:sizeAuto/>
                    <w:default w:val="1"/>
                  </w:checkBox>
                </w:ffData>
              </w:fldChar>
            </w:r>
            <w:bookmarkStart w:id="9" w:name="ImpSPEEDECN"/>
            <w:r w:rsidRPr="00C142B1">
              <w:rPr>
                <w:rFonts w:asciiTheme="minorHAnsi" w:hAnsiTheme="minorHAnsi" w:cs="Arial"/>
                <w:b/>
                <w:sz w:val="22"/>
                <w:szCs w:val="22"/>
              </w:rPr>
              <w:instrText xml:space="preserve"> FORMCHECKBOX </w:instrText>
            </w:r>
            <w:r w:rsidR="001E523A">
              <w:rPr>
                <w:rFonts w:asciiTheme="minorHAnsi" w:hAnsiTheme="minorHAnsi" w:cs="Arial"/>
                <w:b/>
                <w:sz w:val="22"/>
                <w:szCs w:val="22"/>
              </w:rPr>
            </w:r>
            <w:r w:rsidR="001E523A">
              <w:rPr>
                <w:rFonts w:asciiTheme="minorHAnsi" w:hAnsiTheme="minorHAnsi" w:cs="Arial"/>
                <w:b/>
                <w:sz w:val="22"/>
                <w:szCs w:val="22"/>
              </w:rPr>
              <w:fldChar w:fldCharType="separate"/>
            </w:r>
            <w:r w:rsidRPr="00C142B1">
              <w:rPr>
                <w:rFonts w:asciiTheme="minorHAnsi" w:hAnsiTheme="minorHAnsi" w:cs="Arial"/>
                <w:b/>
                <w:sz w:val="22"/>
                <w:szCs w:val="22"/>
              </w:rPr>
              <w:fldChar w:fldCharType="end"/>
            </w:r>
            <w:bookmarkEnd w:id="9"/>
            <w:r w:rsidRPr="00C142B1">
              <w:rPr>
                <w:rFonts w:asciiTheme="minorHAnsi" w:hAnsiTheme="minorHAnsi" w:cs="Arial"/>
                <w:sz w:val="22"/>
                <w:szCs w:val="22"/>
              </w:rPr>
              <w:t xml:space="preserve"> </w:t>
            </w:r>
            <w:r w:rsidRPr="00C142B1">
              <w:rPr>
                <w:rFonts w:asciiTheme="minorHAnsi" w:hAnsiTheme="minorHAnsi" w:cs="Arial"/>
                <w:b/>
                <w:bCs/>
                <w:sz w:val="22"/>
                <w:szCs w:val="22"/>
              </w:rPr>
              <w:t>DMP-v5.</w:t>
            </w:r>
            <w:r w:rsidR="00926CAC">
              <w:rPr>
                <w:rFonts w:asciiTheme="minorHAnsi" w:hAnsiTheme="minorHAnsi" w:cs="Arial"/>
                <w:b/>
                <w:bCs/>
                <w:sz w:val="22"/>
                <w:szCs w:val="22"/>
              </w:rPr>
              <w:t>7</w:t>
            </w:r>
            <w:r w:rsidRPr="00C142B1">
              <w:rPr>
                <w:rFonts w:asciiTheme="minorHAnsi" w:hAnsiTheme="minorHAnsi" w:cs="Arial"/>
                <w:b/>
                <w:bCs/>
                <w:sz w:val="22"/>
                <w:szCs w:val="22"/>
              </w:rPr>
              <w:t>.0-</w:t>
            </w:r>
            <w:r w:rsidR="00F77D4F" w:rsidRPr="00C142B1">
              <w:rPr>
                <w:rFonts w:asciiTheme="minorHAnsi" w:hAnsiTheme="minorHAnsi" w:cs="Arial"/>
                <w:b/>
                <w:bCs/>
                <w:sz w:val="22"/>
                <w:szCs w:val="22"/>
              </w:rPr>
              <w:t>v0</w:t>
            </w:r>
            <w:r w:rsidRPr="00C142B1">
              <w:rPr>
                <w:rFonts w:asciiTheme="minorHAnsi" w:hAnsiTheme="minorHAnsi" w:cs="Arial"/>
                <w:b/>
                <w:bCs/>
                <w:sz w:val="22"/>
                <w:szCs w:val="22"/>
              </w:rPr>
              <w:t>.</w:t>
            </w:r>
            <w:r w:rsidR="00F77D4F" w:rsidRPr="00C142B1">
              <w:rPr>
                <w:rFonts w:asciiTheme="minorHAnsi" w:hAnsiTheme="minorHAnsi" w:cs="Arial"/>
                <w:b/>
                <w:bCs/>
                <w:sz w:val="22"/>
                <w:szCs w:val="22"/>
              </w:rPr>
              <w:t>10</w:t>
            </w:r>
          </w:p>
        </w:tc>
        <w:tc>
          <w:tcPr>
            <w:tcW w:w="6804" w:type="dxa"/>
          </w:tcPr>
          <w:p w14:paraId="47ABA707" w14:textId="77777777" w:rsidR="00EB1003" w:rsidRPr="00C142B1" w:rsidRDefault="00EB1003" w:rsidP="00EB1003">
            <w:pPr>
              <w:spacing w:before="120"/>
              <w:rPr>
                <w:rFonts w:asciiTheme="minorHAnsi" w:hAnsiTheme="minorHAnsi" w:cs="Arial"/>
                <w:sz w:val="22"/>
                <w:szCs w:val="22"/>
              </w:rPr>
            </w:pPr>
            <w:r w:rsidRPr="00C142B1">
              <w:rPr>
                <w:rFonts w:asciiTheme="minorHAnsi" w:hAnsiTheme="minorHAnsi" w:cs="Arial"/>
                <w:b/>
                <w:sz w:val="22"/>
                <w:szCs w:val="22"/>
              </w:rPr>
              <w:fldChar w:fldCharType="begin">
                <w:ffData>
                  <w:name w:val=""/>
                  <w:enabled/>
                  <w:calcOnExit w:val="0"/>
                  <w:checkBox>
                    <w:sizeAuto/>
                    <w:default w:val="0"/>
                  </w:checkBox>
                </w:ffData>
              </w:fldChar>
            </w:r>
            <w:r w:rsidRPr="00C142B1">
              <w:rPr>
                <w:rFonts w:asciiTheme="minorHAnsi" w:hAnsiTheme="minorHAnsi" w:cs="Arial"/>
                <w:b/>
                <w:sz w:val="22"/>
                <w:szCs w:val="22"/>
              </w:rPr>
              <w:instrText xml:space="preserve"> FORMCHECKBOX </w:instrText>
            </w:r>
            <w:r w:rsidR="001E523A">
              <w:rPr>
                <w:rFonts w:asciiTheme="minorHAnsi" w:hAnsiTheme="minorHAnsi" w:cs="Arial"/>
                <w:b/>
                <w:sz w:val="22"/>
                <w:szCs w:val="22"/>
              </w:rPr>
            </w:r>
            <w:r w:rsidR="001E523A">
              <w:rPr>
                <w:rFonts w:asciiTheme="minorHAnsi" w:hAnsiTheme="minorHAnsi" w:cs="Arial"/>
                <w:b/>
                <w:sz w:val="22"/>
                <w:szCs w:val="22"/>
              </w:rPr>
              <w:fldChar w:fldCharType="separate"/>
            </w:r>
            <w:r w:rsidRPr="00C142B1">
              <w:rPr>
                <w:rFonts w:asciiTheme="minorHAnsi" w:hAnsiTheme="minorHAnsi" w:cs="Arial"/>
                <w:b/>
                <w:sz w:val="22"/>
                <w:szCs w:val="22"/>
              </w:rPr>
              <w:fldChar w:fldCharType="end"/>
            </w:r>
            <w:r w:rsidRPr="00C142B1">
              <w:rPr>
                <w:rFonts w:asciiTheme="minorHAnsi" w:hAnsiTheme="minorHAnsi" w:cs="Arial"/>
                <w:b/>
                <w:sz w:val="22"/>
                <w:szCs w:val="22"/>
              </w:rPr>
              <w:t xml:space="preserve"> </w:t>
            </w:r>
            <w:r w:rsidRPr="00C142B1">
              <w:rPr>
                <w:rFonts w:asciiTheme="minorHAnsi" w:hAnsiTheme="minorHAnsi" w:cs="Arial"/>
                <w:sz w:val="22"/>
                <w:szCs w:val="22"/>
              </w:rPr>
              <w:t xml:space="preserve">Cosmetic  </w:t>
            </w:r>
            <w:r w:rsidRPr="00C142B1">
              <w:rPr>
                <w:rFonts w:asciiTheme="minorHAnsi" w:hAnsiTheme="minorHAnsi" w:cs="Arial"/>
                <w:b/>
                <w:sz w:val="22"/>
                <w:szCs w:val="22"/>
              </w:rPr>
              <w:fldChar w:fldCharType="begin">
                <w:ffData>
                  <w:name w:val=""/>
                  <w:enabled/>
                  <w:calcOnExit w:val="0"/>
                  <w:checkBox>
                    <w:sizeAuto/>
                    <w:default w:val="1"/>
                  </w:checkBox>
                </w:ffData>
              </w:fldChar>
            </w:r>
            <w:r w:rsidRPr="00C142B1">
              <w:rPr>
                <w:rFonts w:asciiTheme="minorHAnsi" w:hAnsiTheme="minorHAnsi" w:cs="Arial"/>
                <w:b/>
                <w:sz w:val="22"/>
                <w:szCs w:val="22"/>
              </w:rPr>
              <w:instrText xml:space="preserve"> FORMCHECKBOX </w:instrText>
            </w:r>
            <w:r w:rsidR="001E523A">
              <w:rPr>
                <w:rFonts w:asciiTheme="minorHAnsi" w:hAnsiTheme="minorHAnsi" w:cs="Arial"/>
                <w:b/>
                <w:sz w:val="22"/>
                <w:szCs w:val="22"/>
              </w:rPr>
            </w:r>
            <w:r w:rsidR="001E523A">
              <w:rPr>
                <w:rFonts w:asciiTheme="minorHAnsi" w:hAnsiTheme="minorHAnsi" w:cs="Arial"/>
                <w:b/>
                <w:sz w:val="22"/>
                <w:szCs w:val="22"/>
              </w:rPr>
              <w:fldChar w:fldCharType="separate"/>
            </w:r>
            <w:r w:rsidRPr="00C142B1">
              <w:rPr>
                <w:rFonts w:asciiTheme="minorHAnsi" w:hAnsiTheme="minorHAnsi" w:cs="Arial"/>
                <w:b/>
                <w:sz w:val="22"/>
                <w:szCs w:val="22"/>
              </w:rPr>
              <w:fldChar w:fldCharType="end"/>
            </w:r>
            <w:r w:rsidRPr="00C142B1">
              <w:rPr>
                <w:rFonts w:asciiTheme="minorHAnsi" w:hAnsiTheme="minorHAnsi" w:cs="Arial"/>
                <w:sz w:val="22"/>
                <w:szCs w:val="22"/>
              </w:rPr>
              <w:t xml:space="preserve"> Low    </w:t>
            </w:r>
            <w:r w:rsidRPr="00C142B1">
              <w:rPr>
                <w:rFonts w:asciiTheme="minorHAnsi" w:hAnsiTheme="minorHAnsi" w:cs="Arial"/>
                <w:b/>
                <w:sz w:val="22"/>
                <w:szCs w:val="22"/>
              </w:rPr>
              <w:fldChar w:fldCharType="begin">
                <w:ffData>
                  <w:name w:val=""/>
                  <w:enabled/>
                  <w:calcOnExit w:val="0"/>
                  <w:checkBox>
                    <w:sizeAuto/>
                    <w:default w:val="0"/>
                  </w:checkBox>
                </w:ffData>
              </w:fldChar>
            </w:r>
            <w:r w:rsidRPr="00C142B1">
              <w:rPr>
                <w:rFonts w:asciiTheme="minorHAnsi" w:hAnsiTheme="minorHAnsi" w:cs="Arial"/>
                <w:b/>
                <w:sz w:val="22"/>
                <w:szCs w:val="22"/>
              </w:rPr>
              <w:instrText xml:space="preserve"> FORMCHECKBOX </w:instrText>
            </w:r>
            <w:r w:rsidR="001E523A">
              <w:rPr>
                <w:rFonts w:asciiTheme="minorHAnsi" w:hAnsiTheme="minorHAnsi" w:cs="Arial"/>
                <w:b/>
                <w:sz w:val="22"/>
                <w:szCs w:val="22"/>
              </w:rPr>
            </w:r>
            <w:r w:rsidR="001E523A">
              <w:rPr>
                <w:rFonts w:asciiTheme="minorHAnsi" w:hAnsiTheme="minorHAnsi" w:cs="Arial"/>
                <w:b/>
                <w:sz w:val="22"/>
                <w:szCs w:val="22"/>
              </w:rPr>
              <w:fldChar w:fldCharType="separate"/>
            </w:r>
            <w:r w:rsidRPr="00C142B1">
              <w:rPr>
                <w:rFonts w:asciiTheme="minorHAnsi" w:hAnsiTheme="minorHAnsi" w:cs="Arial"/>
                <w:b/>
                <w:sz w:val="22"/>
                <w:szCs w:val="22"/>
              </w:rPr>
              <w:fldChar w:fldCharType="end"/>
            </w:r>
            <w:r w:rsidRPr="00C142B1">
              <w:rPr>
                <w:rFonts w:asciiTheme="minorHAnsi" w:hAnsiTheme="minorHAnsi" w:cs="Arial"/>
                <w:sz w:val="22"/>
                <w:szCs w:val="22"/>
              </w:rPr>
              <w:t xml:space="preserve"> Medium    </w:t>
            </w:r>
            <w:r w:rsidRPr="00C142B1">
              <w:rPr>
                <w:rFonts w:asciiTheme="minorHAnsi" w:hAnsiTheme="minorHAnsi" w:cs="Arial"/>
                <w:b/>
                <w:sz w:val="22"/>
                <w:szCs w:val="22"/>
              </w:rPr>
              <w:fldChar w:fldCharType="begin">
                <w:ffData>
                  <w:name w:val=""/>
                  <w:enabled/>
                  <w:calcOnExit w:val="0"/>
                  <w:checkBox>
                    <w:sizeAuto/>
                    <w:default w:val="0"/>
                  </w:checkBox>
                </w:ffData>
              </w:fldChar>
            </w:r>
            <w:r w:rsidRPr="00C142B1">
              <w:rPr>
                <w:rFonts w:asciiTheme="minorHAnsi" w:hAnsiTheme="minorHAnsi" w:cs="Arial"/>
                <w:b/>
                <w:sz w:val="22"/>
                <w:szCs w:val="22"/>
              </w:rPr>
              <w:instrText xml:space="preserve"> FORMCHECKBOX </w:instrText>
            </w:r>
            <w:r w:rsidR="001E523A">
              <w:rPr>
                <w:rFonts w:asciiTheme="minorHAnsi" w:hAnsiTheme="minorHAnsi" w:cs="Arial"/>
                <w:b/>
                <w:sz w:val="22"/>
                <w:szCs w:val="22"/>
              </w:rPr>
            </w:r>
            <w:r w:rsidR="001E523A">
              <w:rPr>
                <w:rFonts w:asciiTheme="minorHAnsi" w:hAnsiTheme="minorHAnsi" w:cs="Arial"/>
                <w:b/>
                <w:sz w:val="22"/>
                <w:szCs w:val="22"/>
              </w:rPr>
              <w:fldChar w:fldCharType="separate"/>
            </w:r>
            <w:r w:rsidRPr="00C142B1">
              <w:rPr>
                <w:rFonts w:asciiTheme="minorHAnsi" w:hAnsiTheme="minorHAnsi" w:cs="Arial"/>
                <w:b/>
                <w:sz w:val="22"/>
                <w:szCs w:val="22"/>
              </w:rPr>
              <w:fldChar w:fldCharType="end"/>
            </w:r>
            <w:r w:rsidRPr="00C142B1">
              <w:rPr>
                <w:rFonts w:asciiTheme="minorHAnsi" w:hAnsiTheme="minorHAnsi" w:cs="Arial"/>
                <w:sz w:val="22"/>
                <w:szCs w:val="22"/>
              </w:rPr>
              <w:t xml:space="preserve"> High    </w:t>
            </w:r>
            <w:r w:rsidRPr="00C142B1">
              <w:rPr>
                <w:rFonts w:asciiTheme="minorHAnsi" w:hAnsiTheme="minorHAnsi" w:cs="Arial"/>
                <w:b/>
                <w:sz w:val="22"/>
                <w:szCs w:val="22"/>
              </w:rPr>
              <w:fldChar w:fldCharType="begin">
                <w:ffData>
                  <w:name w:val="ImpSMART"/>
                  <w:enabled/>
                  <w:calcOnExit w:val="0"/>
                  <w:checkBox>
                    <w:sizeAuto/>
                    <w:default w:val="0"/>
                  </w:checkBox>
                </w:ffData>
              </w:fldChar>
            </w:r>
            <w:r w:rsidRPr="00C142B1">
              <w:rPr>
                <w:rFonts w:asciiTheme="minorHAnsi" w:hAnsiTheme="minorHAnsi" w:cs="Arial"/>
                <w:b/>
                <w:sz w:val="22"/>
                <w:szCs w:val="22"/>
              </w:rPr>
              <w:instrText xml:space="preserve"> FORMCHECKBOX </w:instrText>
            </w:r>
            <w:r w:rsidR="001E523A">
              <w:rPr>
                <w:rFonts w:asciiTheme="minorHAnsi" w:hAnsiTheme="minorHAnsi" w:cs="Arial"/>
                <w:b/>
                <w:sz w:val="22"/>
                <w:szCs w:val="22"/>
              </w:rPr>
            </w:r>
            <w:r w:rsidR="001E523A">
              <w:rPr>
                <w:rFonts w:asciiTheme="minorHAnsi" w:hAnsiTheme="minorHAnsi" w:cs="Arial"/>
                <w:b/>
                <w:sz w:val="22"/>
                <w:szCs w:val="22"/>
              </w:rPr>
              <w:fldChar w:fldCharType="separate"/>
            </w:r>
            <w:r w:rsidRPr="00C142B1">
              <w:rPr>
                <w:rFonts w:asciiTheme="minorHAnsi" w:hAnsiTheme="minorHAnsi" w:cs="Arial"/>
                <w:b/>
                <w:sz w:val="22"/>
                <w:szCs w:val="22"/>
              </w:rPr>
              <w:fldChar w:fldCharType="end"/>
            </w:r>
            <w:r w:rsidRPr="00C142B1">
              <w:rPr>
                <w:rFonts w:asciiTheme="minorHAnsi" w:hAnsiTheme="minorHAnsi" w:cs="Arial"/>
                <w:sz w:val="22"/>
                <w:szCs w:val="22"/>
              </w:rPr>
              <w:t xml:space="preserve"> Very High</w:t>
            </w:r>
          </w:p>
          <w:p w14:paraId="1F339668" w14:textId="77777777" w:rsidR="00EB1003" w:rsidRPr="00C142B1" w:rsidRDefault="00EB1003" w:rsidP="00EB1003">
            <w:pPr>
              <w:spacing w:before="120"/>
              <w:rPr>
                <w:rFonts w:asciiTheme="minorHAnsi" w:hAnsiTheme="minorHAnsi" w:cs="Arial"/>
                <w:sz w:val="22"/>
                <w:szCs w:val="22"/>
              </w:rPr>
            </w:pPr>
            <w:r w:rsidRPr="00C142B1">
              <w:rPr>
                <w:rFonts w:asciiTheme="minorHAnsi" w:hAnsiTheme="minorHAnsi" w:cs="Arial"/>
                <w:sz w:val="22"/>
                <w:szCs w:val="22"/>
              </w:rPr>
              <w:t>Short description</w:t>
            </w:r>
          </w:p>
          <w:tbl>
            <w:tblPr>
              <w:tblW w:w="6573" w:type="dxa"/>
              <w:tblLook w:val="04A0" w:firstRow="1" w:lastRow="0" w:firstColumn="1" w:lastColumn="0" w:noHBand="0" w:noVBand="1"/>
            </w:tblPr>
            <w:tblGrid>
              <w:gridCol w:w="6573"/>
            </w:tblGrid>
            <w:tr w:rsidR="00EB1003" w:rsidRPr="00C142B1" w14:paraId="2632C37F" w14:textId="77777777">
              <w:tc>
                <w:tcPr>
                  <w:tcW w:w="6573" w:type="dxa"/>
                  <w:tcBorders>
                    <w:top w:val="single" w:sz="4" w:space="0" w:color="auto"/>
                    <w:left w:val="single" w:sz="4" w:space="0" w:color="auto"/>
                    <w:bottom w:val="single" w:sz="4" w:space="0" w:color="auto"/>
                    <w:right w:val="single" w:sz="4" w:space="0" w:color="auto"/>
                  </w:tcBorders>
                </w:tcPr>
                <w:p w14:paraId="191DC59C" w14:textId="77777777" w:rsidR="00EB1003" w:rsidRPr="00C142B1" w:rsidRDefault="00EB1003" w:rsidP="00EB1003">
                  <w:pPr>
                    <w:spacing w:before="120"/>
                    <w:rPr>
                      <w:rFonts w:asciiTheme="minorHAnsi" w:hAnsiTheme="minorHAnsi" w:cs="Arial"/>
                      <w:b/>
                      <w:sz w:val="22"/>
                      <w:szCs w:val="22"/>
                    </w:rPr>
                  </w:pPr>
                  <w:r w:rsidRPr="00C142B1">
                    <w:rPr>
                      <w:rFonts w:asciiTheme="minorHAnsi" w:hAnsiTheme="minorHAnsi" w:cs="Arial"/>
                      <w:b/>
                      <w:sz w:val="22"/>
                      <w:szCs w:val="22"/>
                    </w:rPr>
                    <w:t xml:space="preserve">See section 3.  </w:t>
                  </w:r>
                </w:p>
              </w:tc>
            </w:tr>
          </w:tbl>
          <w:p w14:paraId="079854DE" w14:textId="77777777" w:rsidR="00EB1003" w:rsidRPr="00C142B1" w:rsidRDefault="00EB1003" w:rsidP="00EB1003">
            <w:pPr>
              <w:spacing w:before="120"/>
              <w:rPr>
                <w:rFonts w:asciiTheme="minorHAnsi" w:hAnsiTheme="minorHAnsi" w:cs="Arial"/>
                <w:b/>
                <w:sz w:val="22"/>
                <w:szCs w:val="22"/>
              </w:rPr>
            </w:pPr>
          </w:p>
        </w:tc>
      </w:tr>
      <w:tr w:rsidR="00C142B1" w:rsidRPr="00C142B1" w14:paraId="1BF1AAAB" w14:textId="77777777" w:rsidTr="00BC4D71">
        <w:trPr>
          <w:trHeight w:val="403"/>
        </w:trPr>
        <w:tc>
          <w:tcPr>
            <w:tcW w:w="2802" w:type="dxa"/>
          </w:tcPr>
          <w:p w14:paraId="652FFD2B" w14:textId="1E00C9F8" w:rsidR="00EB1003" w:rsidRPr="00C142B1" w:rsidRDefault="00EB1003" w:rsidP="00BC4D71">
            <w:pPr>
              <w:spacing w:before="120"/>
              <w:rPr>
                <w:rFonts w:asciiTheme="minorHAnsi" w:hAnsiTheme="minorHAnsi" w:cs="Arial"/>
                <w:b/>
                <w:sz w:val="22"/>
                <w:szCs w:val="22"/>
              </w:rPr>
            </w:pPr>
            <w:r w:rsidRPr="00C142B1">
              <w:rPr>
                <w:rFonts w:asciiTheme="minorHAnsi" w:hAnsiTheme="minorHAnsi" w:cs="Arial"/>
                <w:b/>
                <w:sz w:val="22"/>
                <w:szCs w:val="22"/>
              </w:rPr>
              <w:fldChar w:fldCharType="begin">
                <w:ffData>
                  <w:name w:val=""/>
                  <w:enabled/>
                  <w:calcOnExit w:val="0"/>
                  <w:checkBox>
                    <w:sizeAuto/>
                    <w:default w:val="1"/>
                  </w:checkBox>
                </w:ffData>
              </w:fldChar>
            </w:r>
            <w:r w:rsidRPr="00C142B1">
              <w:rPr>
                <w:rFonts w:asciiTheme="minorHAnsi" w:hAnsiTheme="minorHAnsi" w:cs="Arial"/>
                <w:b/>
                <w:sz w:val="22"/>
                <w:szCs w:val="22"/>
              </w:rPr>
              <w:instrText xml:space="preserve"> FORMCHECKBOX </w:instrText>
            </w:r>
            <w:r w:rsidR="001E523A">
              <w:rPr>
                <w:rFonts w:asciiTheme="minorHAnsi" w:hAnsiTheme="minorHAnsi" w:cs="Arial"/>
                <w:b/>
                <w:sz w:val="22"/>
                <w:szCs w:val="22"/>
              </w:rPr>
            </w:r>
            <w:r w:rsidR="001E523A">
              <w:rPr>
                <w:rFonts w:asciiTheme="minorHAnsi" w:hAnsiTheme="minorHAnsi" w:cs="Arial"/>
                <w:b/>
                <w:sz w:val="22"/>
                <w:szCs w:val="22"/>
              </w:rPr>
              <w:fldChar w:fldCharType="separate"/>
            </w:r>
            <w:r w:rsidRPr="00C142B1">
              <w:rPr>
                <w:rFonts w:asciiTheme="minorHAnsi" w:hAnsiTheme="minorHAnsi" w:cs="Arial"/>
                <w:b/>
                <w:sz w:val="22"/>
                <w:szCs w:val="22"/>
              </w:rPr>
              <w:fldChar w:fldCharType="end"/>
            </w:r>
            <w:r w:rsidRPr="00C142B1">
              <w:rPr>
                <w:rFonts w:asciiTheme="minorHAnsi" w:hAnsiTheme="minorHAnsi" w:cs="Arial"/>
                <w:sz w:val="22"/>
                <w:szCs w:val="22"/>
              </w:rPr>
              <w:t xml:space="preserve"> </w:t>
            </w:r>
            <w:r w:rsidRPr="00C142B1">
              <w:rPr>
                <w:rFonts w:ascii="Calibri" w:hAnsi="Calibri" w:cs="Calibri"/>
                <w:b/>
                <w:bCs/>
                <w:sz w:val="22"/>
                <w:szCs w:val="22"/>
              </w:rPr>
              <w:t xml:space="preserve">CTS-5.7.5-v1.00 </w:t>
            </w:r>
          </w:p>
        </w:tc>
        <w:tc>
          <w:tcPr>
            <w:tcW w:w="6804" w:type="dxa"/>
            <w:gridSpan w:val="2"/>
          </w:tcPr>
          <w:p w14:paraId="7D104504" w14:textId="77777777" w:rsidR="00EB1003" w:rsidRPr="00C142B1" w:rsidRDefault="00EB1003" w:rsidP="00BC4D71">
            <w:pPr>
              <w:spacing w:before="120"/>
              <w:rPr>
                <w:rFonts w:asciiTheme="minorHAnsi" w:hAnsiTheme="minorHAnsi" w:cs="Arial"/>
                <w:sz w:val="22"/>
                <w:szCs w:val="22"/>
              </w:rPr>
            </w:pPr>
            <w:r w:rsidRPr="00C142B1">
              <w:rPr>
                <w:rFonts w:asciiTheme="minorHAnsi" w:hAnsiTheme="minorHAnsi" w:cs="Arial"/>
                <w:b/>
                <w:sz w:val="22"/>
                <w:szCs w:val="22"/>
              </w:rPr>
              <w:fldChar w:fldCharType="begin">
                <w:ffData>
                  <w:name w:val=""/>
                  <w:enabled/>
                  <w:calcOnExit w:val="0"/>
                  <w:checkBox>
                    <w:sizeAuto/>
                    <w:default w:val="0"/>
                  </w:checkBox>
                </w:ffData>
              </w:fldChar>
            </w:r>
            <w:r w:rsidRPr="00C142B1">
              <w:rPr>
                <w:rFonts w:asciiTheme="minorHAnsi" w:hAnsiTheme="minorHAnsi" w:cs="Arial"/>
                <w:b/>
                <w:sz w:val="22"/>
                <w:szCs w:val="22"/>
              </w:rPr>
              <w:instrText xml:space="preserve"> FORMCHECKBOX </w:instrText>
            </w:r>
            <w:r w:rsidR="001E523A">
              <w:rPr>
                <w:rFonts w:asciiTheme="minorHAnsi" w:hAnsiTheme="minorHAnsi" w:cs="Arial"/>
                <w:b/>
                <w:sz w:val="22"/>
                <w:szCs w:val="22"/>
              </w:rPr>
            </w:r>
            <w:r w:rsidR="001E523A">
              <w:rPr>
                <w:rFonts w:asciiTheme="minorHAnsi" w:hAnsiTheme="minorHAnsi" w:cs="Arial"/>
                <w:b/>
                <w:sz w:val="22"/>
                <w:szCs w:val="22"/>
              </w:rPr>
              <w:fldChar w:fldCharType="separate"/>
            </w:r>
            <w:r w:rsidRPr="00C142B1">
              <w:rPr>
                <w:rFonts w:asciiTheme="minorHAnsi" w:hAnsiTheme="minorHAnsi" w:cs="Arial"/>
                <w:b/>
                <w:sz w:val="22"/>
                <w:szCs w:val="22"/>
              </w:rPr>
              <w:fldChar w:fldCharType="end"/>
            </w:r>
            <w:r w:rsidRPr="00C142B1">
              <w:rPr>
                <w:rFonts w:asciiTheme="minorHAnsi" w:hAnsiTheme="minorHAnsi" w:cs="Arial"/>
                <w:b/>
                <w:sz w:val="22"/>
                <w:szCs w:val="22"/>
              </w:rPr>
              <w:t xml:space="preserve"> </w:t>
            </w:r>
            <w:r w:rsidRPr="00C142B1">
              <w:rPr>
                <w:rFonts w:asciiTheme="minorHAnsi" w:hAnsiTheme="minorHAnsi" w:cs="Arial"/>
                <w:sz w:val="22"/>
                <w:szCs w:val="22"/>
              </w:rPr>
              <w:t xml:space="preserve">Cosmetic  </w:t>
            </w:r>
            <w:r w:rsidRPr="00C142B1">
              <w:rPr>
                <w:rFonts w:asciiTheme="minorHAnsi" w:hAnsiTheme="minorHAnsi" w:cs="Arial"/>
                <w:b/>
                <w:sz w:val="22"/>
                <w:szCs w:val="22"/>
              </w:rPr>
              <w:fldChar w:fldCharType="begin">
                <w:ffData>
                  <w:name w:val=""/>
                  <w:enabled/>
                  <w:calcOnExit w:val="0"/>
                  <w:checkBox>
                    <w:sizeAuto/>
                    <w:default w:val="1"/>
                  </w:checkBox>
                </w:ffData>
              </w:fldChar>
            </w:r>
            <w:r w:rsidRPr="00C142B1">
              <w:rPr>
                <w:rFonts w:asciiTheme="minorHAnsi" w:hAnsiTheme="minorHAnsi" w:cs="Arial"/>
                <w:b/>
                <w:sz w:val="22"/>
                <w:szCs w:val="22"/>
              </w:rPr>
              <w:instrText xml:space="preserve"> FORMCHECKBOX </w:instrText>
            </w:r>
            <w:r w:rsidR="001E523A">
              <w:rPr>
                <w:rFonts w:asciiTheme="minorHAnsi" w:hAnsiTheme="minorHAnsi" w:cs="Arial"/>
                <w:b/>
                <w:sz w:val="22"/>
                <w:szCs w:val="22"/>
              </w:rPr>
            </w:r>
            <w:r w:rsidR="001E523A">
              <w:rPr>
                <w:rFonts w:asciiTheme="minorHAnsi" w:hAnsiTheme="minorHAnsi" w:cs="Arial"/>
                <w:b/>
                <w:sz w:val="22"/>
                <w:szCs w:val="22"/>
              </w:rPr>
              <w:fldChar w:fldCharType="separate"/>
            </w:r>
            <w:r w:rsidRPr="00C142B1">
              <w:rPr>
                <w:rFonts w:asciiTheme="minorHAnsi" w:hAnsiTheme="minorHAnsi" w:cs="Arial"/>
                <w:b/>
                <w:sz w:val="22"/>
                <w:szCs w:val="22"/>
              </w:rPr>
              <w:fldChar w:fldCharType="end"/>
            </w:r>
            <w:r w:rsidRPr="00C142B1">
              <w:rPr>
                <w:rFonts w:asciiTheme="minorHAnsi" w:hAnsiTheme="minorHAnsi" w:cs="Arial"/>
                <w:sz w:val="22"/>
                <w:szCs w:val="22"/>
              </w:rPr>
              <w:t xml:space="preserve"> Low    </w:t>
            </w:r>
            <w:r w:rsidRPr="00C142B1">
              <w:rPr>
                <w:rFonts w:asciiTheme="minorHAnsi" w:hAnsiTheme="minorHAnsi" w:cs="Arial"/>
                <w:b/>
                <w:sz w:val="22"/>
                <w:szCs w:val="22"/>
              </w:rPr>
              <w:fldChar w:fldCharType="begin">
                <w:ffData>
                  <w:name w:val=""/>
                  <w:enabled/>
                  <w:calcOnExit w:val="0"/>
                  <w:checkBox>
                    <w:sizeAuto/>
                    <w:default w:val="0"/>
                  </w:checkBox>
                </w:ffData>
              </w:fldChar>
            </w:r>
            <w:r w:rsidRPr="00C142B1">
              <w:rPr>
                <w:rFonts w:asciiTheme="minorHAnsi" w:hAnsiTheme="minorHAnsi" w:cs="Arial"/>
                <w:b/>
                <w:sz w:val="22"/>
                <w:szCs w:val="22"/>
              </w:rPr>
              <w:instrText xml:space="preserve"> FORMCHECKBOX </w:instrText>
            </w:r>
            <w:r w:rsidR="001E523A">
              <w:rPr>
                <w:rFonts w:asciiTheme="minorHAnsi" w:hAnsiTheme="minorHAnsi" w:cs="Arial"/>
                <w:b/>
                <w:sz w:val="22"/>
                <w:szCs w:val="22"/>
              </w:rPr>
            </w:r>
            <w:r w:rsidR="001E523A">
              <w:rPr>
                <w:rFonts w:asciiTheme="minorHAnsi" w:hAnsiTheme="minorHAnsi" w:cs="Arial"/>
                <w:b/>
                <w:sz w:val="22"/>
                <w:szCs w:val="22"/>
              </w:rPr>
              <w:fldChar w:fldCharType="separate"/>
            </w:r>
            <w:r w:rsidRPr="00C142B1">
              <w:rPr>
                <w:rFonts w:asciiTheme="minorHAnsi" w:hAnsiTheme="minorHAnsi" w:cs="Arial"/>
                <w:b/>
                <w:sz w:val="22"/>
                <w:szCs w:val="22"/>
              </w:rPr>
              <w:fldChar w:fldCharType="end"/>
            </w:r>
            <w:r w:rsidRPr="00C142B1">
              <w:rPr>
                <w:rFonts w:asciiTheme="minorHAnsi" w:hAnsiTheme="minorHAnsi" w:cs="Arial"/>
                <w:sz w:val="22"/>
                <w:szCs w:val="22"/>
              </w:rPr>
              <w:t xml:space="preserve"> Medium    </w:t>
            </w:r>
            <w:r w:rsidRPr="00C142B1">
              <w:rPr>
                <w:rFonts w:asciiTheme="minorHAnsi" w:hAnsiTheme="minorHAnsi" w:cs="Arial"/>
                <w:b/>
                <w:sz w:val="22"/>
                <w:szCs w:val="22"/>
              </w:rPr>
              <w:fldChar w:fldCharType="begin">
                <w:ffData>
                  <w:name w:val=""/>
                  <w:enabled/>
                  <w:calcOnExit w:val="0"/>
                  <w:checkBox>
                    <w:sizeAuto/>
                    <w:default w:val="0"/>
                  </w:checkBox>
                </w:ffData>
              </w:fldChar>
            </w:r>
            <w:r w:rsidRPr="00C142B1">
              <w:rPr>
                <w:rFonts w:asciiTheme="minorHAnsi" w:hAnsiTheme="minorHAnsi" w:cs="Arial"/>
                <w:b/>
                <w:sz w:val="22"/>
                <w:szCs w:val="22"/>
              </w:rPr>
              <w:instrText xml:space="preserve"> FORMCHECKBOX </w:instrText>
            </w:r>
            <w:r w:rsidR="001E523A">
              <w:rPr>
                <w:rFonts w:asciiTheme="minorHAnsi" w:hAnsiTheme="minorHAnsi" w:cs="Arial"/>
                <w:b/>
                <w:sz w:val="22"/>
                <w:szCs w:val="22"/>
              </w:rPr>
            </w:r>
            <w:r w:rsidR="001E523A">
              <w:rPr>
                <w:rFonts w:asciiTheme="minorHAnsi" w:hAnsiTheme="minorHAnsi" w:cs="Arial"/>
                <w:b/>
                <w:sz w:val="22"/>
                <w:szCs w:val="22"/>
              </w:rPr>
              <w:fldChar w:fldCharType="separate"/>
            </w:r>
            <w:r w:rsidRPr="00C142B1">
              <w:rPr>
                <w:rFonts w:asciiTheme="minorHAnsi" w:hAnsiTheme="minorHAnsi" w:cs="Arial"/>
                <w:b/>
                <w:sz w:val="22"/>
                <w:szCs w:val="22"/>
              </w:rPr>
              <w:fldChar w:fldCharType="end"/>
            </w:r>
            <w:r w:rsidRPr="00C142B1">
              <w:rPr>
                <w:rFonts w:asciiTheme="minorHAnsi" w:hAnsiTheme="minorHAnsi" w:cs="Arial"/>
                <w:sz w:val="22"/>
                <w:szCs w:val="22"/>
              </w:rPr>
              <w:t xml:space="preserve"> High    </w:t>
            </w:r>
            <w:r w:rsidRPr="00C142B1">
              <w:rPr>
                <w:rFonts w:asciiTheme="minorHAnsi" w:hAnsiTheme="minorHAnsi" w:cs="Arial"/>
                <w:b/>
                <w:sz w:val="22"/>
                <w:szCs w:val="22"/>
              </w:rPr>
              <w:fldChar w:fldCharType="begin">
                <w:ffData>
                  <w:name w:val="ImpSMART"/>
                  <w:enabled/>
                  <w:calcOnExit w:val="0"/>
                  <w:checkBox>
                    <w:sizeAuto/>
                    <w:default w:val="0"/>
                  </w:checkBox>
                </w:ffData>
              </w:fldChar>
            </w:r>
            <w:r w:rsidRPr="00C142B1">
              <w:rPr>
                <w:rFonts w:asciiTheme="minorHAnsi" w:hAnsiTheme="minorHAnsi" w:cs="Arial"/>
                <w:b/>
                <w:sz w:val="22"/>
                <w:szCs w:val="22"/>
              </w:rPr>
              <w:instrText xml:space="preserve"> FORMCHECKBOX </w:instrText>
            </w:r>
            <w:r w:rsidR="001E523A">
              <w:rPr>
                <w:rFonts w:asciiTheme="minorHAnsi" w:hAnsiTheme="minorHAnsi" w:cs="Arial"/>
                <w:b/>
                <w:sz w:val="22"/>
                <w:szCs w:val="22"/>
              </w:rPr>
            </w:r>
            <w:r w:rsidR="001E523A">
              <w:rPr>
                <w:rFonts w:asciiTheme="minorHAnsi" w:hAnsiTheme="minorHAnsi" w:cs="Arial"/>
                <w:b/>
                <w:sz w:val="22"/>
                <w:szCs w:val="22"/>
              </w:rPr>
              <w:fldChar w:fldCharType="separate"/>
            </w:r>
            <w:r w:rsidRPr="00C142B1">
              <w:rPr>
                <w:rFonts w:asciiTheme="minorHAnsi" w:hAnsiTheme="minorHAnsi" w:cs="Arial"/>
                <w:b/>
                <w:sz w:val="22"/>
                <w:szCs w:val="22"/>
              </w:rPr>
              <w:fldChar w:fldCharType="end"/>
            </w:r>
            <w:r w:rsidRPr="00C142B1">
              <w:rPr>
                <w:rFonts w:asciiTheme="minorHAnsi" w:hAnsiTheme="minorHAnsi" w:cs="Arial"/>
                <w:sz w:val="22"/>
                <w:szCs w:val="22"/>
              </w:rPr>
              <w:t xml:space="preserve"> Very High</w:t>
            </w:r>
          </w:p>
          <w:p w14:paraId="7434A7F5" w14:textId="77777777" w:rsidR="00EB1003" w:rsidRPr="00C142B1" w:rsidRDefault="00EB1003" w:rsidP="00BC4D71">
            <w:pPr>
              <w:spacing w:before="120"/>
              <w:rPr>
                <w:rFonts w:asciiTheme="minorHAnsi" w:hAnsiTheme="minorHAnsi" w:cs="Arial"/>
                <w:sz w:val="22"/>
                <w:szCs w:val="22"/>
              </w:rPr>
            </w:pPr>
            <w:r w:rsidRPr="00C142B1">
              <w:rPr>
                <w:rFonts w:asciiTheme="minorHAnsi" w:hAnsiTheme="minorHAnsi" w:cs="Arial"/>
                <w:sz w:val="22"/>
                <w:szCs w:val="22"/>
              </w:rPr>
              <w:t>Short description</w:t>
            </w:r>
          </w:p>
          <w:tbl>
            <w:tblPr>
              <w:tblW w:w="6573" w:type="dxa"/>
              <w:tblLook w:val="04A0" w:firstRow="1" w:lastRow="0" w:firstColumn="1" w:lastColumn="0" w:noHBand="0" w:noVBand="1"/>
            </w:tblPr>
            <w:tblGrid>
              <w:gridCol w:w="6573"/>
            </w:tblGrid>
            <w:tr w:rsidR="00EB1003" w:rsidRPr="00C142B1" w14:paraId="0EA08EAA" w14:textId="77777777" w:rsidTr="00BC4D71">
              <w:tc>
                <w:tcPr>
                  <w:tcW w:w="6573" w:type="dxa"/>
                  <w:tcBorders>
                    <w:top w:val="single" w:sz="4" w:space="0" w:color="auto"/>
                    <w:left w:val="single" w:sz="4" w:space="0" w:color="auto"/>
                    <w:bottom w:val="single" w:sz="4" w:space="0" w:color="auto"/>
                    <w:right w:val="single" w:sz="4" w:space="0" w:color="auto"/>
                  </w:tcBorders>
                </w:tcPr>
                <w:p w14:paraId="231C4570" w14:textId="77777777" w:rsidR="00EB1003" w:rsidRPr="00C142B1" w:rsidRDefault="00EB1003" w:rsidP="00BC4D71">
                  <w:pPr>
                    <w:spacing w:before="120"/>
                    <w:rPr>
                      <w:rFonts w:asciiTheme="minorHAnsi" w:hAnsiTheme="minorHAnsi" w:cs="Arial"/>
                      <w:b/>
                      <w:sz w:val="22"/>
                      <w:szCs w:val="22"/>
                    </w:rPr>
                  </w:pPr>
                  <w:r w:rsidRPr="00C142B1">
                    <w:rPr>
                      <w:rFonts w:asciiTheme="minorHAnsi" w:hAnsiTheme="minorHAnsi" w:cs="Arial"/>
                      <w:b/>
                      <w:sz w:val="22"/>
                      <w:szCs w:val="22"/>
                    </w:rPr>
                    <w:t xml:space="preserve">See section 3.  </w:t>
                  </w:r>
                </w:p>
              </w:tc>
            </w:tr>
          </w:tbl>
          <w:p w14:paraId="408DD358" w14:textId="77777777" w:rsidR="00EB1003" w:rsidRPr="00C142B1" w:rsidRDefault="00EB1003" w:rsidP="00BC4D71">
            <w:pPr>
              <w:spacing w:before="120"/>
              <w:rPr>
                <w:rFonts w:asciiTheme="minorHAnsi" w:hAnsiTheme="minorHAnsi" w:cs="Arial"/>
                <w:b/>
                <w:sz w:val="22"/>
                <w:szCs w:val="22"/>
              </w:rPr>
            </w:pPr>
          </w:p>
        </w:tc>
      </w:tr>
      <w:tr w:rsidR="00C142B1" w:rsidRPr="00C142B1" w14:paraId="7912BB5A" w14:textId="77777777" w:rsidTr="00DC0993">
        <w:trPr>
          <w:trHeight w:val="403"/>
        </w:trPr>
        <w:tc>
          <w:tcPr>
            <w:tcW w:w="2802" w:type="dxa"/>
          </w:tcPr>
          <w:p w14:paraId="48588B5E" w14:textId="1A2C08D8" w:rsidR="0060341A" w:rsidRPr="00C142B1" w:rsidRDefault="0060341A" w:rsidP="00DC0993">
            <w:pPr>
              <w:spacing w:before="120"/>
              <w:rPr>
                <w:rFonts w:asciiTheme="minorHAnsi" w:hAnsiTheme="minorHAnsi" w:cs="Arial"/>
                <w:b/>
                <w:sz w:val="22"/>
                <w:szCs w:val="22"/>
              </w:rPr>
            </w:pPr>
            <w:r w:rsidRPr="00C142B1">
              <w:rPr>
                <w:rFonts w:asciiTheme="minorHAnsi" w:hAnsiTheme="minorHAnsi" w:cs="Arial"/>
                <w:b/>
                <w:sz w:val="22"/>
                <w:szCs w:val="22"/>
              </w:rPr>
              <w:fldChar w:fldCharType="begin">
                <w:ffData>
                  <w:name w:val=""/>
                  <w:enabled/>
                  <w:calcOnExit w:val="0"/>
                  <w:checkBox>
                    <w:sizeAuto/>
                    <w:default w:val="1"/>
                  </w:checkBox>
                </w:ffData>
              </w:fldChar>
            </w:r>
            <w:r w:rsidRPr="00C142B1">
              <w:rPr>
                <w:rFonts w:asciiTheme="minorHAnsi" w:hAnsiTheme="minorHAnsi" w:cs="Arial"/>
                <w:b/>
                <w:sz w:val="22"/>
                <w:szCs w:val="22"/>
              </w:rPr>
              <w:instrText xml:space="preserve"> FORMCHECKBOX </w:instrText>
            </w:r>
            <w:r w:rsidR="001E523A">
              <w:rPr>
                <w:rFonts w:asciiTheme="minorHAnsi" w:hAnsiTheme="minorHAnsi" w:cs="Arial"/>
                <w:b/>
                <w:sz w:val="22"/>
                <w:szCs w:val="22"/>
              </w:rPr>
            </w:r>
            <w:r w:rsidR="001E523A">
              <w:rPr>
                <w:rFonts w:asciiTheme="minorHAnsi" w:hAnsiTheme="minorHAnsi" w:cs="Arial"/>
                <w:b/>
                <w:sz w:val="22"/>
                <w:szCs w:val="22"/>
              </w:rPr>
              <w:fldChar w:fldCharType="separate"/>
            </w:r>
            <w:r w:rsidRPr="00C142B1">
              <w:rPr>
                <w:rFonts w:asciiTheme="minorHAnsi" w:hAnsiTheme="minorHAnsi" w:cs="Arial"/>
                <w:b/>
                <w:sz w:val="22"/>
                <w:szCs w:val="22"/>
              </w:rPr>
              <w:fldChar w:fldCharType="end"/>
            </w:r>
            <w:r w:rsidRPr="00C142B1">
              <w:rPr>
                <w:rFonts w:asciiTheme="minorHAnsi" w:hAnsiTheme="minorHAnsi" w:cs="Arial"/>
                <w:sz w:val="22"/>
                <w:szCs w:val="22"/>
              </w:rPr>
              <w:t xml:space="preserve"> </w:t>
            </w:r>
            <w:r w:rsidRPr="00C142B1">
              <w:rPr>
                <w:rStyle w:val="normaltextrun"/>
                <w:rFonts w:asciiTheme="minorHAnsi" w:hAnsiTheme="minorHAnsi" w:cstheme="minorHAnsi"/>
                <w:b/>
                <w:bCs/>
                <w:sz w:val="22"/>
                <w:szCs w:val="22"/>
              </w:rPr>
              <w:t>TRP-5.12.3</w:t>
            </w:r>
          </w:p>
        </w:tc>
        <w:tc>
          <w:tcPr>
            <w:tcW w:w="6804" w:type="dxa"/>
            <w:gridSpan w:val="2"/>
          </w:tcPr>
          <w:p w14:paraId="07E7707D" w14:textId="77777777" w:rsidR="0060341A" w:rsidRPr="00C142B1" w:rsidRDefault="0060341A" w:rsidP="00DC0993">
            <w:pPr>
              <w:spacing w:before="120"/>
              <w:rPr>
                <w:rFonts w:asciiTheme="minorHAnsi" w:hAnsiTheme="minorHAnsi" w:cs="Arial"/>
                <w:sz w:val="22"/>
                <w:szCs w:val="22"/>
              </w:rPr>
            </w:pPr>
            <w:r w:rsidRPr="00C142B1">
              <w:rPr>
                <w:rFonts w:asciiTheme="minorHAnsi" w:hAnsiTheme="minorHAnsi" w:cs="Arial"/>
                <w:b/>
                <w:sz w:val="22"/>
                <w:szCs w:val="22"/>
              </w:rPr>
              <w:fldChar w:fldCharType="begin">
                <w:ffData>
                  <w:name w:val=""/>
                  <w:enabled/>
                  <w:calcOnExit w:val="0"/>
                  <w:checkBox>
                    <w:sizeAuto/>
                    <w:default w:val="0"/>
                  </w:checkBox>
                </w:ffData>
              </w:fldChar>
            </w:r>
            <w:r w:rsidRPr="00C142B1">
              <w:rPr>
                <w:rFonts w:asciiTheme="minorHAnsi" w:hAnsiTheme="minorHAnsi" w:cs="Arial"/>
                <w:b/>
                <w:sz w:val="22"/>
                <w:szCs w:val="22"/>
              </w:rPr>
              <w:instrText xml:space="preserve"> FORMCHECKBOX </w:instrText>
            </w:r>
            <w:r w:rsidR="001E523A">
              <w:rPr>
                <w:rFonts w:asciiTheme="minorHAnsi" w:hAnsiTheme="minorHAnsi" w:cs="Arial"/>
                <w:b/>
                <w:sz w:val="22"/>
                <w:szCs w:val="22"/>
              </w:rPr>
            </w:r>
            <w:r w:rsidR="001E523A">
              <w:rPr>
                <w:rFonts w:asciiTheme="minorHAnsi" w:hAnsiTheme="minorHAnsi" w:cs="Arial"/>
                <w:b/>
                <w:sz w:val="22"/>
                <w:szCs w:val="22"/>
              </w:rPr>
              <w:fldChar w:fldCharType="separate"/>
            </w:r>
            <w:r w:rsidRPr="00C142B1">
              <w:rPr>
                <w:rFonts w:asciiTheme="minorHAnsi" w:hAnsiTheme="minorHAnsi" w:cs="Arial"/>
                <w:b/>
                <w:sz w:val="22"/>
                <w:szCs w:val="22"/>
              </w:rPr>
              <w:fldChar w:fldCharType="end"/>
            </w:r>
            <w:r w:rsidRPr="00C142B1">
              <w:rPr>
                <w:rFonts w:asciiTheme="minorHAnsi" w:hAnsiTheme="minorHAnsi" w:cs="Arial"/>
                <w:b/>
                <w:sz w:val="22"/>
                <w:szCs w:val="22"/>
              </w:rPr>
              <w:t xml:space="preserve"> </w:t>
            </w:r>
            <w:r w:rsidRPr="00C142B1">
              <w:rPr>
                <w:rFonts w:asciiTheme="minorHAnsi" w:hAnsiTheme="minorHAnsi" w:cs="Arial"/>
                <w:sz w:val="22"/>
                <w:szCs w:val="22"/>
              </w:rPr>
              <w:t xml:space="preserve">Cosmetic  </w:t>
            </w:r>
            <w:r w:rsidRPr="00C142B1">
              <w:rPr>
                <w:rFonts w:asciiTheme="minorHAnsi" w:hAnsiTheme="minorHAnsi" w:cs="Arial"/>
                <w:b/>
                <w:sz w:val="22"/>
                <w:szCs w:val="22"/>
              </w:rPr>
              <w:fldChar w:fldCharType="begin">
                <w:ffData>
                  <w:name w:val=""/>
                  <w:enabled/>
                  <w:calcOnExit w:val="0"/>
                  <w:checkBox>
                    <w:sizeAuto/>
                    <w:default w:val="1"/>
                  </w:checkBox>
                </w:ffData>
              </w:fldChar>
            </w:r>
            <w:r w:rsidRPr="00C142B1">
              <w:rPr>
                <w:rFonts w:asciiTheme="minorHAnsi" w:hAnsiTheme="minorHAnsi" w:cs="Arial"/>
                <w:b/>
                <w:sz w:val="22"/>
                <w:szCs w:val="22"/>
              </w:rPr>
              <w:instrText xml:space="preserve"> FORMCHECKBOX </w:instrText>
            </w:r>
            <w:r w:rsidR="001E523A">
              <w:rPr>
                <w:rFonts w:asciiTheme="minorHAnsi" w:hAnsiTheme="minorHAnsi" w:cs="Arial"/>
                <w:b/>
                <w:sz w:val="22"/>
                <w:szCs w:val="22"/>
              </w:rPr>
            </w:r>
            <w:r w:rsidR="001E523A">
              <w:rPr>
                <w:rFonts w:asciiTheme="minorHAnsi" w:hAnsiTheme="minorHAnsi" w:cs="Arial"/>
                <w:b/>
                <w:sz w:val="22"/>
                <w:szCs w:val="22"/>
              </w:rPr>
              <w:fldChar w:fldCharType="separate"/>
            </w:r>
            <w:r w:rsidRPr="00C142B1">
              <w:rPr>
                <w:rFonts w:asciiTheme="minorHAnsi" w:hAnsiTheme="minorHAnsi" w:cs="Arial"/>
                <w:b/>
                <w:sz w:val="22"/>
                <w:szCs w:val="22"/>
              </w:rPr>
              <w:fldChar w:fldCharType="end"/>
            </w:r>
            <w:r w:rsidRPr="00C142B1">
              <w:rPr>
                <w:rFonts w:asciiTheme="minorHAnsi" w:hAnsiTheme="minorHAnsi" w:cs="Arial"/>
                <w:sz w:val="22"/>
                <w:szCs w:val="22"/>
              </w:rPr>
              <w:t xml:space="preserve"> Low    </w:t>
            </w:r>
            <w:r w:rsidRPr="00C142B1">
              <w:rPr>
                <w:rFonts w:asciiTheme="minorHAnsi" w:hAnsiTheme="minorHAnsi" w:cs="Arial"/>
                <w:b/>
                <w:sz w:val="22"/>
                <w:szCs w:val="22"/>
              </w:rPr>
              <w:fldChar w:fldCharType="begin">
                <w:ffData>
                  <w:name w:val=""/>
                  <w:enabled/>
                  <w:calcOnExit w:val="0"/>
                  <w:checkBox>
                    <w:sizeAuto/>
                    <w:default w:val="0"/>
                  </w:checkBox>
                </w:ffData>
              </w:fldChar>
            </w:r>
            <w:r w:rsidRPr="00C142B1">
              <w:rPr>
                <w:rFonts w:asciiTheme="minorHAnsi" w:hAnsiTheme="minorHAnsi" w:cs="Arial"/>
                <w:b/>
                <w:sz w:val="22"/>
                <w:szCs w:val="22"/>
              </w:rPr>
              <w:instrText xml:space="preserve"> FORMCHECKBOX </w:instrText>
            </w:r>
            <w:r w:rsidR="001E523A">
              <w:rPr>
                <w:rFonts w:asciiTheme="minorHAnsi" w:hAnsiTheme="minorHAnsi" w:cs="Arial"/>
                <w:b/>
                <w:sz w:val="22"/>
                <w:szCs w:val="22"/>
              </w:rPr>
            </w:r>
            <w:r w:rsidR="001E523A">
              <w:rPr>
                <w:rFonts w:asciiTheme="minorHAnsi" w:hAnsiTheme="minorHAnsi" w:cs="Arial"/>
                <w:b/>
                <w:sz w:val="22"/>
                <w:szCs w:val="22"/>
              </w:rPr>
              <w:fldChar w:fldCharType="separate"/>
            </w:r>
            <w:r w:rsidRPr="00C142B1">
              <w:rPr>
                <w:rFonts w:asciiTheme="minorHAnsi" w:hAnsiTheme="minorHAnsi" w:cs="Arial"/>
                <w:b/>
                <w:sz w:val="22"/>
                <w:szCs w:val="22"/>
              </w:rPr>
              <w:fldChar w:fldCharType="end"/>
            </w:r>
            <w:r w:rsidRPr="00C142B1">
              <w:rPr>
                <w:rFonts w:asciiTheme="minorHAnsi" w:hAnsiTheme="minorHAnsi" w:cs="Arial"/>
                <w:sz w:val="22"/>
                <w:szCs w:val="22"/>
              </w:rPr>
              <w:t xml:space="preserve"> Medium    </w:t>
            </w:r>
            <w:r w:rsidRPr="00C142B1">
              <w:rPr>
                <w:rFonts w:asciiTheme="minorHAnsi" w:hAnsiTheme="minorHAnsi" w:cs="Arial"/>
                <w:b/>
                <w:sz w:val="22"/>
                <w:szCs w:val="22"/>
              </w:rPr>
              <w:fldChar w:fldCharType="begin">
                <w:ffData>
                  <w:name w:val=""/>
                  <w:enabled/>
                  <w:calcOnExit w:val="0"/>
                  <w:checkBox>
                    <w:sizeAuto/>
                    <w:default w:val="0"/>
                  </w:checkBox>
                </w:ffData>
              </w:fldChar>
            </w:r>
            <w:r w:rsidRPr="00C142B1">
              <w:rPr>
                <w:rFonts w:asciiTheme="minorHAnsi" w:hAnsiTheme="minorHAnsi" w:cs="Arial"/>
                <w:b/>
                <w:sz w:val="22"/>
                <w:szCs w:val="22"/>
              </w:rPr>
              <w:instrText xml:space="preserve"> FORMCHECKBOX </w:instrText>
            </w:r>
            <w:r w:rsidR="001E523A">
              <w:rPr>
                <w:rFonts w:asciiTheme="minorHAnsi" w:hAnsiTheme="minorHAnsi" w:cs="Arial"/>
                <w:b/>
                <w:sz w:val="22"/>
                <w:szCs w:val="22"/>
              </w:rPr>
            </w:r>
            <w:r w:rsidR="001E523A">
              <w:rPr>
                <w:rFonts w:asciiTheme="minorHAnsi" w:hAnsiTheme="minorHAnsi" w:cs="Arial"/>
                <w:b/>
                <w:sz w:val="22"/>
                <w:szCs w:val="22"/>
              </w:rPr>
              <w:fldChar w:fldCharType="separate"/>
            </w:r>
            <w:r w:rsidRPr="00C142B1">
              <w:rPr>
                <w:rFonts w:asciiTheme="minorHAnsi" w:hAnsiTheme="minorHAnsi" w:cs="Arial"/>
                <w:b/>
                <w:sz w:val="22"/>
                <w:szCs w:val="22"/>
              </w:rPr>
              <w:fldChar w:fldCharType="end"/>
            </w:r>
            <w:r w:rsidRPr="00C142B1">
              <w:rPr>
                <w:rFonts w:asciiTheme="minorHAnsi" w:hAnsiTheme="minorHAnsi" w:cs="Arial"/>
                <w:sz w:val="22"/>
                <w:szCs w:val="22"/>
              </w:rPr>
              <w:t xml:space="preserve"> High    </w:t>
            </w:r>
            <w:r w:rsidRPr="00C142B1">
              <w:rPr>
                <w:rFonts w:asciiTheme="minorHAnsi" w:hAnsiTheme="minorHAnsi" w:cs="Arial"/>
                <w:b/>
                <w:sz w:val="22"/>
                <w:szCs w:val="22"/>
              </w:rPr>
              <w:fldChar w:fldCharType="begin">
                <w:ffData>
                  <w:name w:val="ImpSMART"/>
                  <w:enabled/>
                  <w:calcOnExit w:val="0"/>
                  <w:checkBox>
                    <w:sizeAuto/>
                    <w:default w:val="0"/>
                  </w:checkBox>
                </w:ffData>
              </w:fldChar>
            </w:r>
            <w:r w:rsidRPr="00C142B1">
              <w:rPr>
                <w:rFonts w:asciiTheme="minorHAnsi" w:hAnsiTheme="minorHAnsi" w:cs="Arial"/>
                <w:b/>
                <w:sz w:val="22"/>
                <w:szCs w:val="22"/>
              </w:rPr>
              <w:instrText xml:space="preserve"> FORMCHECKBOX </w:instrText>
            </w:r>
            <w:r w:rsidR="001E523A">
              <w:rPr>
                <w:rFonts w:asciiTheme="minorHAnsi" w:hAnsiTheme="minorHAnsi" w:cs="Arial"/>
                <w:b/>
                <w:sz w:val="22"/>
                <w:szCs w:val="22"/>
              </w:rPr>
            </w:r>
            <w:r w:rsidR="001E523A">
              <w:rPr>
                <w:rFonts w:asciiTheme="minorHAnsi" w:hAnsiTheme="minorHAnsi" w:cs="Arial"/>
                <w:b/>
                <w:sz w:val="22"/>
                <w:szCs w:val="22"/>
              </w:rPr>
              <w:fldChar w:fldCharType="separate"/>
            </w:r>
            <w:r w:rsidRPr="00C142B1">
              <w:rPr>
                <w:rFonts w:asciiTheme="minorHAnsi" w:hAnsiTheme="minorHAnsi" w:cs="Arial"/>
                <w:b/>
                <w:sz w:val="22"/>
                <w:szCs w:val="22"/>
              </w:rPr>
              <w:fldChar w:fldCharType="end"/>
            </w:r>
            <w:r w:rsidRPr="00C142B1">
              <w:rPr>
                <w:rFonts w:asciiTheme="minorHAnsi" w:hAnsiTheme="minorHAnsi" w:cs="Arial"/>
                <w:sz w:val="22"/>
                <w:szCs w:val="22"/>
              </w:rPr>
              <w:t xml:space="preserve"> Very High</w:t>
            </w:r>
          </w:p>
          <w:p w14:paraId="54D32EFF" w14:textId="77777777" w:rsidR="0060341A" w:rsidRPr="00C142B1" w:rsidRDefault="0060341A" w:rsidP="00DC0993">
            <w:pPr>
              <w:spacing w:before="120"/>
              <w:rPr>
                <w:rFonts w:asciiTheme="minorHAnsi" w:hAnsiTheme="minorHAnsi" w:cs="Arial"/>
                <w:sz w:val="22"/>
                <w:szCs w:val="22"/>
              </w:rPr>
            </w:pPr>
            <w:r w:rsidRPr="00C142B1">
              <w:rPr>
                <w:rFonts w:asciiTheme="minorHAnsi" w:hAnsiTheme="minorHAnsi" w:cs="Arial"/>
                <w:sz w:val="22"/>
                <w:szCs w:val="22"/>
              </w:rPr>
              <w:t>Short description</w:t>
            </w:r>
          </w:p>
          <w:tbl>
            <w:tblPr>
              <w:tblW w:w="6573" w:type="dxa"/>
              <w:tblLook w:val="04A0" w:firstRow="1" w:lastRow="0" w:firstColumn="1" w:lastColumn="0" w:noHBand="0" w:noVBand="1"/>
            </w:tblPr>
            <w:tblGrid>
              <w:gridCol w:w="6573"/>
            </w:tblGrid>
            <w:tr w:rsidR="0060341A" w:rsidRPr="00C142B1" w14:paraId="64E55298" w14:textId="77777777" w:rsidTr="00DC0993">
              <w:tc>
                <w:tcPr>
                  <w:tcW w:w="6573" w:type="dxa"/>
                  <w:tcBorders>
                    <w:top w:val="single" w:sz="4" w:space="0" w:color="auto"/>
                    <w:left w:val="single" w:sz="4" w:space="0" w:color="auto"/>
                    <w:bottom w:val="single" w:sz="4" w:space="0" w:color="auto"/>
                    <w:right w:val="single" w:sz="4" w:space="0" w:color="auto"/>
                  </w:tcBorders>
                </w:tcPr>
                <w:p w14:paraId="44BEC055" w14:textId="58A05727" w:rsidR="0060341A" w:rsidRPr="00C142B1" w:rsidRDefault="0060341A" w:rsidP="00DC0993">
                  <w:pPr>
                    <w:spacing w:before="120"/>
                    <w:rPr>
                      <w:rFonts w:asciiTheme="minorHAnsi" w:hAnsiTheme="minorHAnsi" w:cs="Arial"/>
                      <w:b/>
                      <w:sz w:val="22"/>
                      <w:szCs w:val="22"/>
                    </w:rPr>
                  </w:pPr>
                  <w:r w:rsidRPr="00C142B1">
                    <w:rPr>
                      <w:rFonts w:asciiTheme="minorHAnsi" w:hAnsiTheme="minorHAnsi" w:cs="Arial"/>
                      <w:b/>
                      <w:sz w:val="22"/>
                      <w:szCs w:val="22"/>
                    </w:rPr>
                    <w:t xml:space="preserve">Correction of B1896 in </w:t>
                  </w:r>
                  <w:r w:rsidRPr="00C142B1">
                    <w:rPr>
                      <w:rFonts w:ascii="Courier New" w:hAnsi="Courier New" w:cs="Courier New"/>
                      <w:sz w:val="20"/>
                      <w:szCs w:val="20"/>
                    </w:rPr>
                    <w:t>RULES.DRL.</w:t>
                  </w:r>
                  <w:r w:rsidRPr="00C142B1">
                    <w:rPr>
                      <w:rFonts w:asciiTheme="minorHAnsi" w:hAnsiTheme="minorHAnsi" w:cs="Arial"/>
                      <w:b/>
                      <w:sz w:val="22"/>
                      <w:szCs w:val="22"/>
                    </w:rPr>
                    <w:t xml:space="preserve">  </w:t>
                  </w:r>
                </w:p>
              </w:tc>
            </w:tr>
          </w:tbl>
          <w:p w14:paraId="4C9E89A1" w14:textId="77777777" w:rsidR="0060341A" w:rsidRPr="00C142B1" w:rsidRDefault="0060341A" w:rsidP="00DC0993">
            <w:pPr>
              <w:spacing w:before="120"/>
              <w:rPr>
                <w:rFonts w:asciiTheme="minorHAnsi" w:hAnsiTheme="minorHAnsi" w:cs="Arial"/>
                <w:b/>
                <w:sz w:val="22"/>
                <w:szCs w:val="22"/>
              </w:rPr>
            </w:pPr>
          </w:p>
        </w:tc>
      </w:tr>
      <w:tr w:rsidR="0060341A" w:rsidRPr="00C142B1" w14:paraId="674369FD" w14:textId="77777777" w:rsidTr="00DC0993">
        <w:trPr>
          <w:gridAfter w:val="1"/>
          <w:wAfter w:w="113" w:type="dxa"/>
          <w:trHeight w:val="403"/>
        </w:trPr>
        <w:tc>
          <w:tcPr>
            <w:tcW w:w="2802" w:type="dxa"/>
          </w:tcPr>
          <w:p w14:paraId="4DDE87FA" w14:textId="4088374F" w:rsidR="0060341A" w:rsidRPr="00C142B1" w:rsidRDefault="0060341A" w:rsidP="00DC0993">
            <w:pPr>
              <w:spacing w:before="120"/>
              <w:rPr>
                <w:rFonts w:asciiTheme="minorHAnsi" w:hAnsiTheme="minorHAnsi" w:cs="Arial"/>
                <w:b/>
                <w:sz w:val="22"/>
                <w:szCs w:val="22"/>
              </w:rPr>
            </w:pPr>
            <w:r w:rsidRPr="00C142B1">
              <w:rPr>
                <w:rFonts w:asciiTheme="minorHAnsi" w:hAnsiTheme="minorHAnsi" w:cs="Arial"/>
                <w:b/>
                <w:sz w:val="22"/>
                <w:szCs w:val="22"/>
              </w:rPr>
              <w:fldChar w:fldCharType="begin">
                <w:ffData>
                  <w:name w:val=""/>
                  <w:enabled/>
                  <w:calcOnExit w:val="0"/>
                  <w:checkBox>
                    <w:sizeAuto/>
                    <w:default w:val="1"/>
                  </w:checkBox>
                </w:ffData>
              </w:fldChar>
            </w:r>
            <w:r w:rsidRPr="00C142B1">
              <w:rPr>
                <w:rFonts w:asciiTheme="minorHAnsi" w:hAnsiTheme="minorHAnsi" w:cs="Arial"/>
                <w:b/>
                <w:sz w:val="22"/>
                <w:szCs w:val="22"/>
              </w:rPr>
              <w:instrText xml:space="preserve"> FORMCHECKBOX </w:instrText>
            </w:r>
            <w:r w:rsidR="001E523A">
              <w:rPr>
                <w:rFonts w:asciiTheme="minorHAnsi" w:hAnsiTheme="minorHAnsi" w:cs="Arial"/>
                <w:b/>
                <w:sz w:val="22"/>
                <w:szCs w:val="22"/>
              </w:rPr>
            </w:r>
            <w:r w:rsidR="001E523A">
              <w:rPr>
                <w:rFonts w:asciiTheme="minorHAnsi" w:hAnsiTheme="minorHAnsi" w:cs="Arial"/>
                <w:b/>
                <w:sz w:val="22"/>
                <w:szCs w:val="22"/>
              </w:rPr>
              <w:fldChar w:fldCharType="separate"/>
            </w:r>
            <w:r w:rsidRPr="00C142B1">
              <w:rPr>
                <w:rFonts w:asciiTheme="minorHAnsi" w:hAnsiTheme="minorHAnsi" w:cs="Arial"/>
                <w:b/>
                <w:sz w:val="22"/>
                <w:szCs w:val="22"/>
              </w:rPr>
              <w:fldChar w:fldCharType="end"/>
            </w:r>
            <w:r w:rsidRPr="00C142B1">
              <w:rPr>
                <w:rFonts w:asciiTheme="minorHAnsi" w:hAnsiTheme="minorHAnsi" w:cs="Arial"/>
                <w:sz w:val="22"/>
                <w:szCs w:val="22"/>
              </w:rPr>
              <w:t xml:space="preserve"> </w:t>
            </w:r>
            <w:r w:rsidRPr="00C142B1">
              <w:rPr>
                <w:rStyle w:val="normaltextrun"/>
                <w:rFonts w:asciiTheme="minorHAnsi" w:hAnsiTheme="minorHAnsi" w:cstheme="minorHAnsi"/>
                <w:b/>
                <w:bCs/>
                <w:sz w:val="22"/>
                <w:szCs w:val="22"/>
              </w:rPr>
              <w:t>CRP-5.7.7.1-v1.00</w:t>
            </w:r>
          </w:p>
        </w:tc>
        <w:tc>
          <w:tcPr>
            <w:tcW w:w="6804" w:type="dxa"/>
          </w:tcPr>
          <w:p w14:paraId="6D135AC2" w14:textId="77777777" w:rsidR="0060341A" w:rsidRPr="00C142B1" w:rsidRDefault="0060341A" w:rsidP="00DC0993">
            <w:pPr>
              <w:spacing w:before="120"/>
              <w:rPr>
                <w:rFonts w:asciiTheme="minorHAnsi" w:hAnsiTheme="minorHAnsi" w:cs="Arial"/>
                <w:sz w:val="22"/>
                <w:szCs w:val="22"/>
              </w:rPr>
            </w:pPr>
            <w:r w:rsidRPr="00C142B1">
              <w:rPr>
                <w:rFonts w:asciiTheme="minorHAnsi" w:hAnsiTheme="minorHAnsi" w:cs="Arial"/>
                <w:b/>
                <w:sz w:val="22"/>
                <w:szCs w:val="22"/>
              </w:rPr>
              <w:fldChar w:fldCharType="begin">
                <w:ffData>
                  <w:name w:val=""/>
                  <w:enabled/>
                  <w:calcOnExit w:val="0"/>
                  <w:checkBox>
                    <w:sizeAuto/>
                    <w:default w:val="0"/>
                  </w:checkBox>
                </w:ffData>
              </w:fldChar>
            </w:r>
            <w:r w:rsidRPr="00C142B1">
              <w:rPr>
                <w:rFonts w:asciiTheme="minorHAnsi" w:hAnsiTheme="minorHAnsi" w:cs="Arial"/>
                <w:b/>
                <w:sz w:val="22"/>
                <w:szCs w:val="22"/>
              </w:rPr>
              <w:instrText xml:space="preserve"> FORMCHECKBOX </w:instrText>
            </w:r>
            <w:r w:rsidR="001E523A">
              <w:rPr>
                <w:rFonts w:asciiTheme="minorHAnsi" w:hAnsiTheme="minorHAnsi" w:cs="Arial"/>
                <w:b/>
                <w:sz w:val="22"/>
                <w:szCs w:val="22"/>
              </w:rPr>
            </w:r>
            <w:r w:rsidR="001E523A">
              <w:rPr>
                <w:rFonts w:asciiTheme="minorHAnsi" w:hAnsiTheme="minorHAnsi" w:cs="Arial"/>
                <w:b/>
                <w:sz w:val="22"/>
                <w:szCs w:val="22"/>
              </w:rPr>
              <w:fldChar w:fldCharType="separate"/>
            </w:r>
            <w:r w:rsidRPr="00C142B1">
              <w:rPr>
                <w:rFonts w:asciiTheme="minorHAnsi" w:hAnsiTheme="minorHAnsi" w:cs="Arial"/>
                <w:b/>
                <w:sz w:val="22"/>
                <w:szCs w:val="22"/>
              </w:rPr>
              <w:fldChar w:fldCharType="end"/>
            </w:r>
            <w:r w:rsidRPr="00C142B1">
              <w:rPr>
                <w:rFonts w:asciiTheme="minorHAnsi" w:hAnsiTheme="minorHAnsi" w:cs="Arial"/>
                <w:b/>
                <w:sz w:val="22"/>
                <w:szCs w:val="22"/>
              </w:rPr>
              <w:t xml:space="preserve"> </w:t>
            </w:r>
            <w:r w:rsidRPr="00C142B1">
              <w:rPr>
                <w:rFonts w:asciiTheme="minorHAnsi" w:hAnsiTheme="minorHAnsi" w:cs="Arial"/>
                <w:sz w:val="22"/>
                <w:szCs w:val="22"/>
              </w:rPr>
              <w:t xml:space="preserve">Cosmetic  </w:t>
            </w:r>
            <w:r w:rsidRPr="00C142B1">
              <w:rPr>
                <w:rFonts w:asciiTheme="minorHAnsi" w:hAnsiTheme="minorHAnsi" w:cs="Arial"/>
                <w:b/>
                <w:sz w:val="22"/>
                <w:szCs w:val="22"/>
              </w:rPr>
              <w:fldChar w:fldCharType="begin">
                <w:ffData>
                  <w:name w:val=""/>
                  <w:enabled/>
                  <w:calcOnExit w:val="0"/>
                  <w:checkBox>
                    <w:sizeAuto/>
                    <w:default w:val="1"/>
                  </w:checkBox>
                </w:ffData>
              </w:fldChar>
            </w:r>
            <w:r w:rsidRPr="00C142B1">
              <w:rPr>
                <w:rFonts w:asciiTheme="minorHAnsi" w:hAnsiTheme="minorHAnsi" w:cs="Arial"/>
                <w:b/>
                <w:sz w:val="22"/>
                <w:szCs w:val="22"/>
              </w:rPr>
              <w:instrText xml:space="preserve"> FORMCHECKBOX </w:instrText>
            </w:r>
            <w:r w:rsidR="001E523A">
              <w:rPr>
                <w:rFonts w:asciiTheme="minorHAnsi" w:hAnsiTheme="minorHAnsi" w:cs="Arial"/>
                <w:b/>
                <w:sz w:val="22"/>
                <w:szCs w:val="22"/>
              </w:rPr>
            </w:r>
            <w:r w:rsidR="001E523A">
              <w:rPr>
                <w:rFonts w:asciiTheme="minorHAnsi" w:hAnsiTheme="minorHAnsi" w:cs="Arial"/>
                <w:b/>
                <w:sz w:val="22"/>
                <w:szCs w:val="22"/>
              </w:rPr>
              <w:fldChar w:fldCharType="separate"/>
            </w:r>
            <w:r w:rsidRPr="00C142B1">
              <w:rPr>
                <w:rFonts w:asciiTheme="minorHAnsi" w:hAnsiTheme="minorHAnsi" w:cs="Arial"/>
                <w:b/>
                <w:sz w:val="22"/>
                <w:szCs w:val="22"/>
              </w:rPr>
              <w:fldChar w:fldCharType="end"/>
            </w:r>
            <w:r w:rsidRPr="00C142B1">
              <w:rPr>
                <w:rFonts w:asciiTheme="minorHAnsi" w:hAnsiTheme="minorHAnsi" w:cs="Arial"/>
                <w:sz w:val="22"/>
                <w:szCs w:val="22"/>
              </w:rPr>
              <w:t xml:space="preserve"> Low    </w:t>
            </w:r>
            <w:r w:rsidRPr="00C142B1">
              <w:rPr>
                <w:rFonts w:asciiTheme="minorHAnsi" w:hAnsiTheme="minorHAnsi" w:cs="Arial"/>
                <w:b/>
                <w:sz w:val="22"/>
                <w:szCs w:val="22"/>
              </w:rPr>
              <w:fldChar w:fldCharType="begin">
                <w:ffData>
                  <w:name w:val=""/>
                  <w:enabled/>
                  <w:calcOnExit w:val="0"/>
                  <w:checkBox>
                    <w:sizeAuto/>
                    <w:default w:val="0"/>
                  </w:checkBox>
                </w:ffData>
              </w:fldChar>
            </w:r>
            <w:r w:rsidRPr="00C142B1">
              <w:rPr>
                <w:rFonts w:asciiTheme="minorHAnsi" w:hAnsiTheme="minorHAnsi" w:cs="Arial"/>
                <w:b/>
                <w:sz w:val="22"/>
                <w:szCs w:val="22"/>
              </w:rPr>
              <w:instrText xml:space="preserve"> FORMCHECKBOX </w:instrText>
            </w:r>
            <w:r w:rsidR="001E523A">
              <w:rPr>
                <w:rFonts w:asciiTheme="minorHAnsi" w:hAnsiTheme="minorHAnsi" w:cs="Arial"/>
                <w:b/>
                <w:sz w:val="22"/>
                <w:szCs w:val="22"/>
              </w:rPr>
            </w:r>
            <w:r w:rsidR="001E523A">
              <w:rPr>
                <w:rFonts w:asciiTheme="minorHAnsi" w:hAnsiTheme="minorHAnsi" w:cs="Arial"/>
                <w:b/>
                <w:sz w:val="22"/>
                <w:szCs w:val="22"/>
              </w:rPr>
              <w:fldChar w:fldCharType="separate"/>
            </w:r>
            <w:r w:rsidRPr="00C142B1">
              <w:rPr>
                <w:rFonts w:asciiTheme="minorHAnsi" w:hAnsiTheme="minorHAnsi" w:cs="Arial"/>
                <w:b/>
                <w:sz w:val="22"/>
                <w:szCs w:val="22"/>
              </w:rPr>
              <w:fldChar w:fldCharType="end"/>
            </w:r>
            <w:r w:rsidRPr="00C142B1">
              <w:rPr>
                <w:rFonts w:asciiTheme="minorHAnsi" w:hAnsiTheme="minorHAnsi" w:cs="Arial"/>
                <w:sz w:val="22"/>
                <w:szCs w:val="22"/>
              </w:rPr>
              <w:t xml:space="preserve"> Medium    </w:t>
            </w:r>
            <w:r w:rsidRPr="00C142B1">
              <w:rPr>
                <w:rFonts w:asciiTheme="minorHAnsi" w:hAnsiTheme="minorHAnsi" w:cs="Arial"/>
                <w:b/>
                <w:sz w:val="22"/>
                <w:szCs w:val="22"/>
              </w:rPr>
              <w:fldChar w:fldCharType="begin">
                <w:ffData>
                  <w:name w:val=""/>
                  <w:enabled/>
                  <w:calcOnExit w:val="0"/>
                  <w:checkBox>
                    <w:sizeAuto/>
                    <w:default w:val="0"/>
                  </w:checkBox>
                </w:ffData>
              </w:fldChar>
            </w:r>
            <w:r w:rsidRPr="00C142B1">
              <w:rPr>
                <w:rFonts w:asciiTheme="minorHAnsi" w:hAnsiTheme="minorHAnsi" w:cs="Arial"/>
                <w:b/>
                <w:sz w:val="22"/>
                <w:szCs w:val="22"/>
              </w:rPr>
              <w:instrText xml:space="preserve"> FORMCHECKBOX </w:instrText>
            </w:r>
            <w:r w:rsidR="001E523A">
              <w:rPr>
                <w:rFonts w:asciiTheme="minorHAnsi" w:hAnsiTheme="minorHAnsi" w:cs="Arial"/>
                <w:b/>
                <w:sz w:val="22"/>
                <w:szCs w:val="22"/>
              </w:rPr>
            </w:r>
            <w:r w:rsidR="001E523A">
              <w:rPr>
                <w:rFonts w:asciiTheme="minorHAnsi" w:hAnsiTheme="minorHAnsi" w:cs="Arial"/>
                <w:b/>
                <w:sz w:val="22"/>
                <w:szCs w:val="22"/>
              </w:rPr>
              <w:fldChar w:fldCharType="separate"/>
            </w:r>
            <w:r w:rsidRPr="00C142B1">
              <w:rPr>
                <w:rFonts w:asciiTheme="minorHAnsi" w:hAnsiTheme="minorHAnsi" w:cs="Arial"/>
                <w:b/>
                <w:sz w:val="22"/>
                <w:szCs w:val="22"/>
              </w:rPr>
              <w:fldChar w:fldCharType="end"/>
            </w:r>
            <w:r w:rsidRPr="00C142B1">
              <w:rPr>
                <w:rFonts w:asciiTheme="minorHAnsi" w:hAnsiTheme="minorHAnsi" w:cs="Arial"/>
                <w:sz w:val="22"/>
                <w:szCs w:val="22"/>
              </w:rPr>
              <w:t xml:space="preserve"> High    </w:t>
            </w:r>
            <w:r w:rsidRPr="00C142B1">
              <w:rPr>
                <w:rFonts w:asciiTheme="minorHAnsi" w:hAnsiTheme="minorHAnsi" w:cs="Arial"/>
                <w:b/>
                <w:sz w:val="22"/>
                <w:szCs w:val="22"/>
              </w:rPr>
              <w:fldChar w:fldCharType="begin">
                <w:ffData>
                  <w:name w:val="ImpSMART"/>
                  <w:enabled/>
                  <w:calcOnExit w:val="0"/>
                  <w:checkBox>
                    <w:sizeAuto/>
                    <w:default w:val="0"/>
                  </w:checkBox>
                </w:ffData>
              </w:fldChar>
            </w:r>
            <w:r w:rsidRPr="00C142B1">
              <w:rPr>
                <w:rFonts w:asciiTheme="minorHAnsi" w:hAnsiTheme="minorHAnsi" w:cs="Arial"/>
                <w:b/>
                <w:sz w:val="22"/>
                <w:szCs w:val="22"/>
              </w:rPr>
              <w:instrText xml:space="preserve"> FORMCHECKBOX </w:instrText>
            </w:r>
            <w:r w:rsidR="001E523A">
              <w:rPr>
                <w:rFonts w:asciiTheme="minorHAnsi" w:hAnsiTheme="minorHAnsi" w:cs="Arial"/>
                <w:b/>
                <w:sz w:val="22"/>
                <w:szCs w:val="22"/>
              </w:rPr>
            </w:r>
            <w:r w:rsidR="001E523A">
              <w:rPr>
                <w:rFonts w:asciiTheme="minorHAnsi" w:hAnsiTheme="minorHAnsi" w:cs="Arial"/>
                <w:b/>
                <w:sz w:val="22"/>
                <w:szCs w:val="22"/>
              </w:rPr>
              <w:fldChar w:fldCharType="separate"/>
            </w:r>
            <w:r w:rsidRPr="00C142B1">
              <w:rPr>
                <w:rFonts w:asciiTheme="minorHAnsi" w:hAnsiTheme="minorHAnsi" w:cs="Arial"/>
                <w:b/>
                <w:sz w:val="22"/>
                <w:szCs w:val="22"/>
              </w:rPr>
              <w:fldChar w:fldCharType="end"/>
            </w:r>
            <w:r w:rsidRPr="00C142B1">
              <w:rPr>
                <w:rFonts w:asciiTheme="minorHAnsi" w:hAnsiTheme="minorHAnsi" w:cs="Arial"/>
                <w:sz w:val="22"/>
                <w:szCs w:val="22"/>
              </w:rPr>
              <w:t xml:space="preserve"> Very High</w:t>
            </w:r>
          </w:p>
          <w:p w14:paraId="1A8DB59F" w14:textId="77777777" w:rsidR="0060341A" w:rsidRPr="00C142B1" w:rsidRDefault="0060341A" w:rsidP="00DC0993">
            <w:pPr>
              <w:spacing w:before="120"/>
              <w:rPr>
                <w:rFonts w:asciiTheme="minorHAnsi" w:hAnsiTheme="minorHAnsi" w:cs="Arial"/>
                <w:sz w:val="22"/>
                <w:szCs w:val="22"/>
              </w:rPr>
            </w:pPr>
            <w:r w:rsidRPr="00C142B1">
              <w:rPr>
                <w:rFonts w:asciiTheme="minorHAnsi" w:hAnsiTheme="minorHAnsi" w:cs="Arial"/>
                <w:sz w:val="22"/>
                <w:szCs w:val="22"/>
              </w:rPr>
              <w:t>Short description</w:t>
            </w:r>
          </w:p>
          <w:tbl>
            <w:tblPr>
              <w:tblW w:w="6573" w:type="dxa"/>
              <w:tblLook w:val="04A0" w:firstRow="1" w:lastRow="0" w:firstColumn="1" w:lastColumn="0" w:noHBand="0" w:noVBand="1"/>
            </w:tblPr>
            <w:tblGrid>
              <w:gridCol w:w="6573"/>
            </w:tblGrid>
            <w:tr w:rsidR="0060341A" w:rsidRPr="00C142B1" w14:paraId="67E70B35" w14:textId="77777777" w:rsidTr="00DC0993">
              <w:tc>
                <w:tcPr>
                  <w:tcW w:w="6573" w:type="dxa"/>
                  <w:tcBorders>
                    <w:top w:val="single" w:sz="4" w:space="0" w:color="auto"/>
                    <w:left w:val="single" w:sz="4" w:space="0" w:color="auto"/>
                    <w:bottom w:val="single" w:sz="4" w:space="0" w:color="auto"/>
                    <w:right w:val="single" w:sz="4" w:space="0" w:color="auto"/>
                  </w:tcBorders>
                </w:tcPr>
                <w:p w14:paraId="497D5307" w14:textId="2A25C22F" w:rsidR="0060341A" w:rsidRPr="00C142B1" w:rsidRDefault="0060341A" w:rsidP="00DC0993">
                  <w:pPr>
                    <w:spacing w:before="120"/>
                    <w:rPr>
                      <w:rFonts w:asciiTheme="minorHAnsi" w:hAnsiTheme="minorHAnsi" w:cs="Arial"/>
                      <w:b/>
                      <w:sz w:val="22"/>
                      <w:szCs w:val="22"/>
                    </w:rPr>
                  </w:pPr>
                  <w:r w:rsidRPr="00C142B1">
                    <w:rPr>
                      <w:rFonts w:asciiTheme="minorHAnsi" w:hAnsiTheme="minorHAnsi" w:cs="Arial"/>
                      <w:b/>
                      <w:sz w:val="22"/>
                      <w:szCs w:val="22"/>
                    </w:rPr>
                    <w:t xml:space="preserve">Update of CRP to take into account the DROOLS and the correction of B1896.  </w:t>
                  </w:r>
                </w:p>
              </w:tc>
            </w:tr>
          </w:tbl>
          <w:p w14:paraId="25A5DE07" w14:textId="77777777" w:rsidR="0060341A" w:rsidRPr="00C142B1" w:rsidRDefault="0060341A" w:rsidP="00DC0993">
            <w:pPr>
              <w:spacing w:before="120"/>
              <w:rPr>
                <w:rFonts w:asciiTheme="minorHAnsi" w:hAnsiTheme="minorHAnsi" w:cs="Arial"/>
                <w:b/>
                <w:sz w:val="22"/>
                <w:szCs w:val="22"/>
              </w:rPr>
            </w:pPr>
          </w:p>
        </w:tc>
      </w:tr>
    </w:tbl>
    <w:p w14:paraId="6258DA8F" w14:textId="77777777" w:rsidR="001224CC" w:rsidRPr="00C142B1" w:rsidRDefault="001224CC" w:rsidP="00684A1D">
      <w:pPr>
        <w:rPr>
          <w:rStyle w:val="normaltextrun"/>
          <w:rFonts w:ascii="Calibri" w:hAnsi="Calibri" w:cs="Calibri"/>
          <w:b/>
          <w:bCs/>
          <w:color w:val="000000"/>
          <w:sz w:val="28"/>
          <w:szCs w:val="28"/>
          <w:shd w:val="clear" w:color="auto" w:fill="FFFFFF"/>
        </w:rPr>
      </w:pPr>
    </w:p>
    <w:p w14:paraId="60437335" w14:textId="10B7482F" w:rsidR="00684A1D" w:rsidRPr="00C142B1" w:rsidRDefault="00684A1D" w:rsidP="00684A1D">
      <w:pPr>
        <w:rPr>
          <w:rFonts w:asciiTheme="minorHAnsi" w:hAnsiTheme="minorHAnsi" w:cs="Arial"/>
          <w:b/>
          <w:sz w:val="28"/>
          <w:szCs w:val="28"/>
        </w:rPr>
      </w:pPr>
      <w:r w:rsidRPr="00C142B1">
        <w:rPr>
          <w:rStyle w:val="normaltextrun"/>
          <w:rFonts w:ascii="Calibri" w:hAnsi="Calibri" w:cs="Calibri"/>
          <w:b/>
          <w:bCs/>
          <w:color w:val="000000"/>
          <w:sz w:val="28"/>
          <w:szCs w:val="28"/>
          <w:shd w:val="clear" w:color="auto" w:fill="FFFFFF"/>
        </w:rPr>
        <w:lastRenderedPageBreak/>
        <w:t>Estimated impact on National Project</w:t>
      </w:r>
      <w:r w:rsidRPr="00C142B1">
        <w:rPr>
          <w:rStyle w:val="eop"/>
          <w:rFonts w:ascii="Calibri" w:hAnsi="Calibri" w:cs="Calibri"/>
          <w:color w:val="000000"/>
          <w:sz w:val="28"/>
          <w:szCs w:val="28"/>
          <w:shd w:val="clear" w:color="auto" w:fill="FFFFFF"/>
        </w:rPr>
        <w:t>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501BC9" w:rsidRPr="00C142B1" w14:paraId="56ED565A" w14:textId="77777777" w:rsidTr="00501BC9">
        <w:trPr>
          <w:trHeight w:val="2016"/>
        </w:trPr>
        <w:tc>
          <w:tcPr>
            <w:tcW w:w="9634" w:type="dxa"/>
          </w:tcPr>
          <w:p w14:paraId="09B27D5D" w14:textId="3DD384EC" w:rsidR="00501BC9" w:rsidRPr="00C142B1" w:rsidRDefault="007D5C14" w:rsidP="0008661E">
            <w:pPr>
              <w:spacing w:before="120"/>
              <w:rPr>
                <w:rFonts w:asciiTheme="minorHAnsi" w:hAnsiTheme="minorHAnsi" w:cs="Arial"/>
                <w:sz w:val="22"/>
                <w:szCs w:val="22"/>
              </w:rPr>
            </w:pPr>
            <w:r w:rsidRPr="00C142B1">
              <w:rPr>
                <w:rFonts w:asciiTheme="minorHAnsi" w:hAnsiTheme="minorHAnsi" w:cs="Arial"/>
                <w:b/>
                <w:sz w:val="22"/>
                <w:szCs w:val="22"/>
              </w:rPr>
              <w:fldChar w:fldCharType="begin">
                <w:ffData>
                  <w:name w:val=""/>
                  <w:enabled/>
                  <w:calcOnExit w:val="0"/>
                  <w:checkBox>
                    <w:sizeAuto/>
                    <w:default w:val="0"/>
                  </w:checkBox>
                </w:ffData>
              </w:fldChar>
            </w:r>
            <w:r w:rsidRPr="00C142B1">
              <w:rPr>
                <w:rFonts w:asciiTheme="minorHAnsi" w:hAnsiTheme="minorHAnsi" w:cs="Arial"/>
                <w:b/>
                <w:sz w:val="22"/>
                <w:szCs w:val="22"/>
              </w:rPr>
              <w:instrText xml:space="preserve"> FORMCHECKBOX </w:instrText>
            </w:r>
            <w:r w:rsidR="001E523A">
              <w:rPr>
                <w:rFonts w:asciiTheme="minorHAnsi" w:hAnsiTheme="minorHAnsi" w:cs="Arial"/>
                <w:b/>
                <w:sz w:val="22"/>
                <w:szCs w:val="22"/>
              </w:rPr>
            </w:r>
            <w:r w:rsidR="001E523A">
              <w:rPr>
                <w:rFonts w:asciiTheme="minorHAnsi" w:hAnsiTheme="minorHAnsi" w:cs="Arial"/>
                <w:b/>
                <w:sz w:val="22"/>
                <w:szCs w:val="22"/>
              </w:rPr>
              <w:fldChar w:fldCharType="separate"/>
            </w:r>
            <w:r w:rsidRPr="00C142B1">
              <w:rPr>
                <w:rFonts w:asciiTheme="minorHAnsi" w:hAnsiTheme="minorHAnsi" w:cs="Arial"/>
                <w:b/>
                <w:sz w:val="22"/>
                <w:szCs w:val="22"/>
              </w:rPr>
              <w:fldChar w:fldCharType="end"/>
            </w:r>
            <w:r w:rsidR="00501BC9" w:rsidRPr="00C142B1">
              <w:rPr>
                <w:rFonts w:asciiTheme="minorHAnsi" w:hAnsiTheme="minorHAnsi" w:cs="Arial"/>
                <w:b/>
                <w:sz w:val="22"/>
                <w:szCs w:val="22"/>
              </w:rPr>
              <w:t xml:space="preserve"> </w:t>
            </w:r>
            <w:r w:rsidR="00501BC9" w:rsidRPr="00C142B1">
              <w:rPr>
                <w:rFonts w:asciiTheme="minorHAnsi" w:hAnsiTheme="minorHAnsi" w:cs="Arial"/>
                <w:sz w:val="22"/>
                <w:szCs w:val="22"/>
              </w:rPr>
              <w:t xml:space="preserve">Cosmetic   </w:t>
            </w:r>
            <w:r w:rsidRPr="00C142B1">
              <w:rPr>
                <w:rFonts w:asciiTheme="minorHAnsi" w:hAnsiTheme="minorHAnsi" w:cs="Arial"/>
                <w:b/>
                <w:sz w:val="22"/>
                <w:szCs w:val="22"/>
              </w:rPr>
              <w:fldChar w:fldCharType="begin">
                <w:ffData>
                  <w:name w:val=""/>
                  <w:enabled/>
                  <w:calcOnExit w:val="0"/>
                  <w:checkBox>
                    <w:sizeAuto/>
                    <w:default w:val="1"/>
                  </w:checkBox>
                </w:ffData>
              </w:fldChar>
            </w:r>
            <w:r w:rsidRPr="00C142B1">
              <w:rPr>
                <w:rFonts w:asciiTheme="minorHAnsi" w:hAnsiTheme="minorHAnsi" w:cs="Arial"/>
                <w:b/>
                <w:sz w:val="22"/>
                <w:szCs w:val="22"/>
              </w:rPr>
              <w:instrText xml:space="preserve"> FORMCHECKBOX </w:instrText>
            </w:r>
            <w:r w:rsidR="001E523A">
              <w:rPr>
                <w:rFonts w:asciiTheme="minorHAnsi" w:hAnsiTheme="minorHAnsi" w:cs="Arial"/>
                <w:b/>
                <w:sz w:val="22"/>
                <w:szCs w:val="22"/>
              </w:rPr>
            </w:r>
            <w:r w:rsidR="001E523A">
              <w:rPr>
                <w:rFonts w:asciiTheme="minorHAnsi" w:hAnsiTheme="minorHAnsi" w:cs="Arial"/>
                <w:b/>
                <w:sz w:val="22"/>
                <w:szCs w:val="22"/>
              </w:rPr>
              <w:fldChar w:fldCharType="separate"/>
            </w:r>
            <w:r w:rsidRPr="00C142B1">
              <w:rPr>
                <w:rFonts w:asciiTheme="minorHAnsi" w:hAnsiTheme="minorHAnsi" w:cs="Arial"/>
                <w:b/>
                <w:sz w:val="22"/>
                <w:szCs w:val="22"/>
              </w:rPr>
              <w:fldChar w:fldCharType="end"/>
            </w:r>
            <w:r w:rsidRPr="00C142B1">
              <w:rPr>
                <w:rFonts w:asciiTheme="minorHAnsi" w:hAnsiTheme="minorHAnsi" w:cs="Arial"/>
                <w:b/>
                <w:sz w:val="22"/>
                <w:szCs w:val="22"/>
              </w:rPr>
              <w:t xml:space="preserve"> </w:t>
            </w:r>
            <w:r w:rsidR="00501BC9" w:rsidRPr="00C142B1">
              <w:rPr>
                <w:rFonts w:asciiTheme="minorHAnsi" w:hAnsiTheme="minorHAnsi" w:cs="Arial"/>
                <w:sz w:val="22"/>
                <w:szCs w:val="22"/>
              </w:rPr>
              <w:t xml:space="preserve">Low     </w:t>
            </w:r>
            <w:r w:rsidR="00501BC9" w:rsidRPr="00C142B1">
              <w:rPr>
                <w:rFonts w:asciiTheme="minorHAnsi" w:hAnsiTheme="minorHAnsi" w:cs="Arial"/>
                <w:sz w:val="22"/>
                <w:szCs w:val="22"/>
              </w:rPr>
              <w:fldChar w:fldCharType="begin">
                <w:ffData>
                  <w:name w:val=""/>
                  <w:enabled/>
                  <w:calcOnExit w:val="0"/>
                  <w:checkBox>
                    <w:sizeAuto/>
                    <w:default w:val="0"/>
                  </w:checkBox>
                </w:ffData>
              </w:fldChar>
            </w:r>
            <w:r w:rsidR="00501BC9" w:rsidRPr="00C142B1">
              <w:rPr>
                <w:rFonts w:asciiTheme="minorHAnsi" w:hAnsiTheme="minorHAnsi" w:cs="Arial"/>
                <w:sz w:val="22"/>
                <w:szCs w:val="22"/>
              </w:rPr>
              <w:instrText xml:space="preserve"> FORMCHECKBOX </w:instrText>
            </w:r>
            <w:r w:rsidR="001E523A">
              <w:rPr>
                <w:rFonts w:asciiTheme="minorHAnsi" w:hAnsiTheme="minorHAnsi" w:cs="Arial"/>
                <w:sz w:val="22"/>
                <w:szCs w:val="22"/>
              </w:rPr>
            </w:r>
            <w:r w:rsidR="001E523A">
              <w:rPr>
                <w:rFonts w:asciiTheme="minorHAnsi" w:hAnsiTheme="minorHAnsi" w:cs="Arial"/>
                <w:sz w:val="22"/>
                <w:szCs w:val="22"/>
              </w:rPr>
              <w:fldChar w:fldCharType="separate"/>
            </w:r>
            <w:r w:rsidR="00501BC9" w:rsidRPr="00C142B1">
              <w:rPr>
                <w:rFonts w:asciiTheme="minorHAnsi" w:hAnsiTheme="minorHAnsi" w:cs="Arial"/>
                <w:sz w:val="22"/>
                <w:szCs w:val="22"/>
              </w:rPr>
              <w:fldChar w:fldCharType="end"/>
            </w:r>
            <w:r w:rsidR="00501BC9" w:rsidRPr="00C142B1">
              <w:rPr>
                <w:rFonts w:asciiTheme="minorHAnsi" w:hAnsiTheme="minorHAnsi" w:cs="Arial"/>
                <w:sz w:val="22"/>
                <w:szCs w:val="22"/>
              </w:rPr>
              <w:t xml:space="preserve"> Medium    </w:t>
            </w:r>
            <w:r w:rsidR="00501BC9" w:rsidRPr="00C142B1">
              <w:rPr>
                <w:rFonts w:asciiTheme="minorHAnsi" w:hAnsiTheme="minorHAnsi" w:cs="Arial"/>
                <w:sz w:val="22"/>
                <w:szCs w:val="22"/>
              </w:rPr>
              <w:fldChar w:fldCharType="begin">
                <w:ffData>
                  <w:name w:val="ImpSMART"/>
                  <w:enabled/>
                  <w:calcOnExit w:val="0"/>
                  <w:checkBox>
                    <w:sizeAuto/>
                    <w:default w:val="0"/>
                  </w:checkBox>
                </w:ffData>
              </w:fldChar>
            </w:r>
            <w:r w:rsidR="00501BC9" w:rsidRPr="00C142B1">
              <w:rPr>
                <w:rFonts w:asciiTheme="minorHAnsi" w:hAnsiTheme="minorHAnsi" w:cs="Arial"/>
                <w:sz w:val="22"/>
                <w:szCs w:val="22"/>
              </w:rPr>
              <w:instrText xml:space="preserve"> FORMCHECKBOX </w:instrText>
            </w:r>
            <w:r w:rsidR="001E523A">
              <w:rPr>
                <w:rFonts w:asciiTheme="minorHAnsi" w:hAnsiTheme="minorHAnsi" w:cs="Arial"/>
                <w:sz w:val="22"/>
                <w:szCs w:val="22"/>
              </w:rPr>
            </w:r>
            <w:r w:rsidR="001E523A">
              <w:rPr>
                <w:rFonts w:asciiTheme="minorHAnsi" w:hAnsiTheme="minorHAnsi" w:cs="Arial"/>
                <w:sz w:val="22"/>
                <w:szCs w:val="22"/>
              </w:rPr>
              <w:fldChar w:fldCharType="separate"/>
            </w:r>
            <w:r w:rsidR="00501BC9" w:rsidRPr="00C142B1">
              <w:rPr>
                <w:rFonts w:asciiTheme="minorHAnsi" w:hAnsiTheme="minorHAnsi" w:cs="Arial"/>
                <w:sz w:val="22"/>
                <w:szCs w:val="22"/>
              </w:rPr>
              <w:fldChar w:fldCharType="end"/>
            </w:r>
            <w:r w:rsidR="00501BC9" w:rsidRPr="00C142B1">
              <w:rPr>
                <w:rFonts w:asciiTheme="minorHAnsi" w:hAnsiTheme="minorHAnsi" w:cs="Arial"/>
                <w:sz w:val="22"/>
                <w:szCs w:val="22"/>
              </w:rPr>
              <w:t xml:space="preserve"> High    </w:t>
            </w:r>
            <w:r w:rsidR="00501BC9" w:rsidRPr="00C142B1">
              <w:rPr>
                <w:rFonts w:asciiTheme="minorHAnsi" w:hAnsiTheme="minorHAnsi" w:cs="Arial"/>
                <w:sz w:val="22"/>
                <w:szCs w:val="22"/>
              </w:rPr>
              <w:fldChar w:fldCharType="begin">
                <w:ffData>
                  <w:name w:val="ImpSMART"/>
                  <w:enabled/>
                  <w:calcOnExit w:val="0"/>
                  <w:checkBox>
                    <w:sizeAuto/>
                    <w:default w:val="0"/>
                  </w:checkBox>
                </w:ffData>
              </w:fldChar>
            </w:r>
            <w:r w:rsidR="00501BC9" w:rsidRPr="00C142B1">
              <w:rPr>
                <w:rFonts w:asciiTheme="minorHAnsi" w:hAnsiTheme="minorHAnsi" w:cs="Arial"/>
                <w:sz w:val="22"/>
                <w:szCs w:val="22"/>
              </w:rPr>
              <w:instrText xml:space="preserve"> FORMCHECKBOX </w:instrText>
            </w:r>
            <w:r w:rsidR="001E523A">
              <w:rPr>
                <w:rFonts w:asciiTheme="minorHAnsi" w:hAnsiTheme="minorHAnsi" w:cs="Arial"/>
                <w:sz w:val="22"/>
                <w:szCs w:val="22"/>
              </w:rPr>
            </w:r>
            <w:r w:rsidR="001E523A">
              <w:rPr>
                <w:rFonts w:asciiTheme="minorHAnsi" w:hAnsiTheme="minorHAnsi" w:cs="Arial"/>
                <w:sz w:val="22"/>
                <w:szCs w:val="22"/>
              </w:rPr>
              <w:fldChar w:fldCharType="separate"/>
            </w:r>
            <w:r w:rsidR="00501BC9" w:rsidRPr="00C142B1">
              <w:rPr>
                <w:rFonts w:asciiTheme="minorHAnsi" w:hAnsiTheme="minorHAnsi" w:cs="Arial"/>
                <w:sz w:val="22"/>
                <w:szCs w:val="22"/>
              </w:rPr>
              <w:fldChar w:fldCharType="end"/>
            </w:r>
            <w:r w:rsidR="00501BC9" w:rsidRPr="00C142B1">
              <w:rPr>
                <w:rFonts w:asciiTheme="minorHAnsi" w:hAnsiTheme="minorHAnsi" w:cs="Arial"/>
                <w:sz w:val="22"/>
                <w:szCs w:val="22"/>
              </w:rPr>
              <w:t xml:space="preserve"> Very High</w:t>
            </w:r>
          </w:p>
          <w:p w14:paraId="1F800692" w14:textId="77777777" w:rsidR="00501BC9" w:rsidRPr="00C142B1" w:rsidRDefault="00501BC9" w:rsidP="0008661E">
            <w:pPr>
              <w:spacing w:before="120"/>
              <w:rPr>
                <w:rFonts w:asciiTheme="minorHAnsi" w:hAnsiTheme="minorHAnsi" w:cs="Arial"/>
                <w:sz w:val="22"/>
                <w:szCs w:val="22"/>
              </w:rPr>
            </w:pPr>
            <w:r w:rsidRPr="00C142B1">
              <w:rPr>
                <w:rFonts w:asciiTheme="minorHAnsi" w:hAnsiTheme="minorHAnsi" w:cs="Arial"/>
                <w:sz w:val="22"/>
                <w:szCs w:val="22"/>
              </w:rPr>
              <w:t>Short description</w:t>
            </w:r>
          </w:p>
          <w:tbl>
            <w:tblPr>
              <w:tblW w:w="938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80"/>
            </w:tblGrid>
            <w:tr w:rsidR="00501BC9" w:rsidRPr="00C142B1" w14:paraId="528134CA" w14:textId="77777777" w:rsidTr="00501BC9">
              <w:trPr>
                <w:trHeight w:val="1105"/>
              </w:trPr>
              <w:tc>
                <w:tcPr>
                  <w:tcW w:w="9380" w:type="dxa"/>
                </w:tcPr>
                <w:p w14:paraId="200BA9C6" w14:textId="130E10AE" w:rsidR="00A259FC" w:rsidRPr="00C142B1" w:rsidRDefault="00A259FC" w:rsidP="00C142B1">
                  <w:pPr>
                    <w:rPr>
                      <w:rFonts w:asciiTheme="minorHAnsi" w:hAnsiTheme="minorHAnsi" w:cstheme="minorHAnsi"/>
                      <w:b/>
                      <w:bCs/>
                      <w:sz w:val="22"/>
                      <w:szCs w:val="22"/>
                      <w:u w:val="single"/>
                    </w:rPr>
                  </w:pPr>
                  <w:r w:rsidRPr="00C142B1">
                    <w:rPr>
                      <w:rFonts w:asciiTheme="minorHAnsi" w:hAnsiTheme="minorHAnsi" w:cstheme="minorHAnsi"/>
                      <w:b/>
                      <w:bCs/>
                      <w:sz w:val="22"/>
                      <w:szCs w:val="22"/>
                      <w:u w:val="single"/>
                    </w:rPr>
                    <w:t>Step 1</w:t>
                  </w:r>
                </w:p>
                <w:p w14:paraId="02D57ED8" w14:textId="1BA18F85" w:rsidR="00231050" w:rsidRPr="00C142B1" w:rsidRDefault="00231050" w:rsidP="00231050">
                  <w:pPr>
                    <w:pStyle w:val="ListParagraph"/>
                    <w:numPr>
                      <w:ilvl w:val="0"/>
                      <w:numId w:val="24"/>
                    </w:numPr>
                    <w:rPr>
                      <w:rFonts w:asciiTheme="minorHAnsi" w:hAnsiTheme="minorHAnsi" w:cstheme="minorHAnsi"/>
                      <w:sz w:val="22"/>
                      <w:szCs w:val="22"/>
                    </w:rPr>
                  </w:pPr>
                  <w:r w:rsidRPr="00C142B1">
                    <w:rPr>
                      <w:rFonts w:asciiTheme="minorHAnsi" w:hAnsiTheme="minorHAnsi" w:cstheme="minorHAnsi"/>
                      <w:bCs/>
                      <w:sz w:val="22"/>
                      <w:szCs w:val="22"/>
                    </w:rPr>
                    <w:t>N</w:t>
                  </w:r>
                  <w:r w:rsidRPr="00C142B1">
                    <w:rPr>
                      <w:rFonts w:asciiTheme="minorHAnsi" w:hAnsiTheme="minorHAnsi" w:cstheme="minorHAnsi"/>
                      <w:sz w:val="22"/>
                      <w:szCs w:val="22"/>
                    </w:rPr>
                    <w:t>o impact for the countries using the ieCA.</w:t>
                  </w:r>
                </w:p>
                <w:p w14:paraId="5E1A27DF" w14:textId="77777777" w:rsidR="00501BC9" w:rsidRPr="00C142B1" w:rsidRDefault="00231050" w:rsidP="00231050">
                  <w:pPr>
                    <w:pStyle w:val="ListParagraph"/>
                    <w:numPr>
                      <w:ilvl w:val="0"/>
                      <w:numId w:val="24"/>
                    </w:numPr>
                    <w:rPr>
                      <w:rFonts w:asciiTheme="minorHAnsi" w:hAnsiTheme="minorHAnsi" w:cstheme="minorHAnsi"/>
                      <w:sz w:val="22"/>
                      <w:szCs w:val="22"/>
                    </w:rPr>
                  </w:pPr>
                  <w:r w:rsidRPr="00C142B1">
                    <w:rPr>
                      <w:rFonts w:asciiTheme="minorHAnsi" w:hAnsiTheme="minorHAnsi" w:cstheme="minorHAnsi"/>
                      <w:sz w:val="22"/>
                      <w:szCs w:val="22"/>
                    </w:rPr>
                    <w:t>Likely a low impact for the countries not using the ieCA but having their own convertor for the Common Domain messages. Either they re-use the new CTS version, or they adapt and test their own XSLT package.</w:t>
                  </w:r>
                </w:p>
                <w:p w14:paraId="4C9D27D6" w14:textId="77777777" w:rsidR="00A259FC" w:rsidRPr="00C142B1" w:rsidRDefault="00A259FC" w:rsidP="00A259FC">
                  <w:pPr>
                    <w:rPr>
                      <w:rFonts w:asciiTheme="minorHAnsi" w:hAnsiTheme="minorHAnsi" w:cstheme="minorHAnsi"/>
                      <w:b/>
                      <w:bCs/>
                      <w:sz w:val="22"/>
                      <w:szCs w:val="22"/>
                      <w:u w:val="single"/>
                    </w:rPr>
                  </w:pPr>
                  <w:r w:rsidRPr="00C142B1">
                    <w:rPr>
                      <w:rFonts w:asciiTheme="minorHAnsi" w:hAnsiTheme="minorHAnsi" w:cstheme="minorHAnsi"/>
                      <w:b/>
                      <w:bCs/>
                      <w:sz w:val="22"/>
                      <w:szCs w:val="22"/>
                      <w:u w:val="single"/>
                    </w:rPr>
                    <w:t>Step 2</w:t>
                  </w:r>
                </w:p>
                <w:p w14:paraId="50EBAB7D" w14:textId="77777777" w:rsidR="00B36263" w:rsidRPr="00C142B1" w:rsidRDefault="00B36263" w:rsidP="00A259FC">
                  <w:pPr>
                    <w:pStyle w:val="ListParagraph"/>
                    <w:numPr>
                      <w:ilvl w:val="0"/>
                      <w:numId w:val="26"/>
                    </w:numPr>
                    <w:rPr>
                      <w:rFonts w:asciiTheme="minorHAnsi" w:hAnsiTheme="minorHAnsi" w:cstheme="minorHAnsi"/>
                      <w:sz w:val="22"/>
                      <w:szCs w:val="22"/>
                    </w:rPr>
                  </w:pPr>
                  <w:r w:rsidRPr="00C142B1">
                    <w:rPr>
                      <w:rFonts w:asciiTheme="minorHAnsi" w:hAnsiTheme="minorHAnsi" w:cstheme="minorHAnsi"/>
                      <w:sz w:val="22"/>
                      <w:szCs w:val="22"/>
                    </w:rPr>
                    <w:t>Rewording of one BRT.</w:t>
                  </w:r>
                </w:p>
                <w:p w14:paraId="52007A82" w14:textId="4BABA3A3" w:rsidR="00A259FC" w:rsidRPr="00C142B1" w:rsidRDefault="00B36263" w:rsidP="00A259FC">
                  <w:pPr>
                    <w:pStyle w:val="ListParagraph"/>
                    <w:numPr>
                      <w:ilvl w:val="0"/>
                      <w:numId w:val="26"/>
                    </w:numPr>
                    <w:rPr>
                      <w:rFonts w:asciiTheme="minorHAnsi" w:hAnsiTheme="minorHAnsi" w:cstheme="minorHAnsi"/>
                      <w:sz w:val="22"/>
                      <w:szCs w:val="22"/>
                    </w:rPr>
                  </w:pPr>
                  <w:r w:rsidRPr="00C142B1">
                    <w:rPr>
                      <w:rFonts w:asciiTheme="minorHAnsi" w:hAnsiTheme="minorHAnsi" w:cstheme="minorHAnsi"/>
                      <w:sz w:val="22"/>
                      <w:szCs w:val="22"/>
                    </w:rPr>
                    <w:t xml:space="preserve">Impact on </w:t>
                  </w:r>
                  <w:r w:rsidR="00926CAC">
                    <w:rPr>
                      <w:rFonts w:asciiTheme="minorHAnsi" w:hAnsiTheme="minorHAnsi" w:cstheme="minorHAnsi"/>
                      <w:sz w:val="22"/>
                      <w:szCs w:val="22"/>
                    </w:rPr>
                    <w:t>E</w:t>
                  </w:r>
                  <w:r w:rsidRPr="00C142B1">
                    <w:rPr>
                      <w:rFonts w:asciiTheme="minorHAnsi" w:hAnsiTheme="minorHAnsi" w:cstheme="minorHAnsi"/>
                      <w:sz w:val="22"/>
                      <w:szCs w:val="22"/>
                    </w:rPr>
                    <w:t xml:space="preserve">xternal </w:t>
                  </w:r>
                  <w:r w:rsidR="00926CAC">
                    <w:rPr>
                      <w:rFonts w:asciiTheme="minorHAnsi" w:hAnsiTheme="minorHAnsi" w:cstheme="minorHAnsi"/>
                      <w:sz w:val="22"/>
                      <w:szCs w:val="22"/>
                    </w:rPr>
                    <w:t>D</w:t>
                  </w:r>
                  <w:r w:rsidRPr="00C142B1">
                    <w:rPr>
                      <w:rFonts w:asciiTheme="minorHAnsi" w:hAnsiTheme="minorHAnsi" w:cstheme="minorHAnsi"/>
                      <w:sz w:val="22"/>
                      <w:szCs w:val="22"/>
                    </w:rPr>
                    <w:t xml:space="preserve">omain to be </w:t>
                  </w:r>
                  <w:r w:rsidR="00926CAC">
                    <w:rPr>
                      <w:rFonts w:asciiTheme="minorHAnsi" w:hAnsiTheme="minorHAnsi" w:cstheme="minorHAnsi"/>
                      <w:sz w:val="22"/>
                      <w:szCs w:val="22"/>
                    </w:rPr>
                    <w:t xml:space="preserve">minimized / </w:t>
                  </w:r>
                  <w:r w:rsidRPr="00C142B1">
                    <w:rPr>
                      <w:rFonts w:asciiTheme="minorHAnsi" w:hAnsiTheme="minorHAnsi" w:cstheme="minorHAnsi"/>
                      <w:sz w:val="22"/>
                      <w:szCs w:val="22"/>
                    </w:rPr>
                    <w:t>assessed by each NA</w:t>
                  </w:r>
                </w:p>
                <w:p w14:paraId="0D88C1D8" w14:textId="00B244A7" w:rsidR="00B36263" w:rsidRPr="00C142B1" w:rsidRDefault="00B36263" w:rsidP="00C142B1">
                  <w:pPr>
                    <w:rPr>
                      <w:rFonts w:asciiTheme="minorHAnsi" w:hAnsiTheme="minorHAnsi" w:cstheme="minorHAnsi"/>
                      <w:sz w:val="22"/>
                      <w:szCs w:val="22"/>
                    </w:rPr>
                  </w:pPr>
                </w:p>
              </w:tc>
            </w:tr>
          </w:tbl>
          <w:p w14:paraId="41D30180" w14:textId="77777777" w:rsidR="00501BC9" w:rsidRPr="00C142B1" w:rsidRDefault="00501BC9" w:rsidP="0008661E">
            <w:pPr>
              <w:spacing w:before="120"/>
              <w:rPr>
                <w:rFonts w:asciiTheme="minorHAnsi" w:hAnsiTheme="minorHAnsi" w:cs="Arial"/>
                <w:sz w:val="22"/>
                <w:szCs w:val="22"/>
              </w:rPr>
            </w:pPr>
          </w:p>
        </w:tc>
      </w:tr>
    </w:tbl>
    <w:p w14:paraId="482DCCDB" w14:textId="11CB196E" w:rsidR="008E5D8A" w:rsidRPr="00C142B1" w:rsidRDefault="008E5D8A" w:rsidP="008E5D8A">
      <w:pPr>
        <w:autoSpaceDE w:val="0"/>
        <w:autoSpaceDN w:val="0"/>
        <w:adjustRightInd w:val="0"/>
        <w:rPr>
          <w:rFonts w:asciiTheme="minorHAnsi" w:hAnsiTheme="minorHAnsi" w:cs="Arial"/>
        </w:rPr>
      </w:pPr>
    </w:p>
    <w:p w14:paraId="379B5572" w14:textId="5D29D100" w:rsidR="007D5C14" w:rsidRPr="00C142B1" w:rsidRDefault="007D5C14" w:rsidP="008E5D8A">
      <w:pPr>
        <w:autoSpaceDE w:val="0"/>
        <w:autoSpaceDN w:val="0"/>
        <w:adjustRightInd w:val="0"/>
        <w:rPr>
          <w:rFonts w:asciiTheme="minorHAnsi" w:hAnsiTheme="minorHAnsi" w:cs="Arial"/>
        </w:rPr>
      </w:pPr>
    </w:p>
    <w:p w14:paraId="2843DDFE" w14:textId="77777777" w:rsidR="007D5C14" w:rsidRPr="00C142B1" w:rsidRDefault="007D5C14" w:rsidP="008E5D8A">
      <w:pPr>
        <w:autoSpaceDE w:val="0"/>
        <w:autoSpaceDN w:val="0"/>
        <w:adjustRightInd w:val="0"/>
        <w:rPr>
          <w:rFonts w:asciiTheme="minorHAnsi" w:hAnsiTheme="minorHAnsi" w:cs="Arial"/>
        </w:rPr>
      </w:pPr>
    </w:p>
    <w:tbl>
      <w:tblPr>
        <w:tblW w:w="964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83"/>
        <w:gridCol w:w="2207"/>
        <w:gridCol w:w="1417"/>
        <w:gridCol w:w="4933"/>
      </w:tblGrid>
      <w:tr w:rsidR="00D324CD" w:rsidRPr="00C142B1" w14:paraId="411E99B1" w14:textId="77777777" w:rsidTr="00D82EAB">
        <w:tc>
          <w:tcPr>
            <w:tcW w:w="9640" w:type="dxa"/>
            <w:gridSpan w:val="4"/>
            <w:shd w:val="clear" w:color="auto" w:fill="D9D9D9"/>
          </w:tcPr>
          <w:p w14:paraId="70A6913C" w14:textId="0BDA6031" w:rsidR="00D324CD" w:rsidRPr="00C142B1" w:rsidRDefault="00D324CD" w:rsidP="0008661E">
            <w:pPr>
              <w:rPr>
                <w:rFonts w:asciiTheme="minorHAnsi" w:hAnsiTheme="minorHAnsi" w:cs="Arial"/>
                <w:b/>
                <w:bCs/>
              </w:rPr>
            </w:pPr>
            <w:r w:rsidRPr="00C142B1">
              <w:rPr>
                <w:rFonts w:asciiTheme="minorHAnsi" w:hAnsiTheme="minorHAnsi" w:cs="Arial"/>
                <w:b/>
                <w:bCs/>
              </w:rPr>
              <w:t>Document History</w:t>
            </w:r>
          </w:p>
        </w:tc>
      </w:tr>
      <w:tr w:rsidR="008E5D8A" w:rsidRPr="00C142B1" w14:paraId="120DE49F" w14:textId="77777777" w:rsidTr="00D82EAB">
        <w:trPr>
          <w:trHeight w:val="284"/>
        </w:trPr>
        <w:tc>
          <w:tcPr>
            <w:tcW w:w="1083" w:type="dxa"/>
          </w:tcPr>
          <w:p w14:paraId="4DFAEE8C" w14:textId="77777777" w:rsidR="008E5D8A" w:rsidRPr="00C142B1" w:rsidRDefault="008E5D8A" w:rsidP="0008661E">
            <w:pPr>
              <w:spacing w:before="60"/>
              <w:rPr>
                <w:rFonts w:asciiTheme="minorHAnsi" w:hAnsiTheme="minorHAnsi" w:cs="Arial"/>
                <w:b/>
                <w:sz w:val="22"/>
                <w:szCs w:val="22"/>
              </w:rPr>
            </w:pPr>
            <w:r w:rsidRPr="00C142B1">
              <w:rPr>
                <w:rFonts w:asciiTheme="minorHAnsi" w:hAnsiTheme="minorHAnsi" w:cs="Arial"/>
                <w:b/>
                <w:sz w:val="22"/>
                <w:szCs w:val="22"/>
              </w:rPr>
              <w:t>Version</w:t>
            </w:r>
          </w:p>
        </w:tc>
        <w:tc>
          <w:tcPr>
            <w:tcW w:w="2207" w:type="dxa"/>
          </w:tcPr>
          <w:p w14:paraId="2E9E4322" w14:textId="77777777" w:rsidR="008E5D8A" w:rsidRPr="00C142B1" w:rsidRDefault="008E5D8A" w:rsidP="0008661E">
            <w:pPr>
              <w:spacing w:before="60"/>
              <w:rPr>
                <w:rFonts w:asciiTheme="minorHAnsi" w:hAnsiTheme="minorHAnsi" w:cs="Arial"/>
                <w:b/>
                <w:sz w:val="22"/>
                <w:szCs w:val="22"/>
              </w:rPr>
            </w:pPr>
            <w:r w:rsidRPr="00C142B1">
              <w:rPr>
                <w:rFonts w:asciiTheme="minorHAnsi" w:hAnsiTheme="minorHAnsi" w:cs="Arial"/>
                <w:b/>
                <w:sz w:val="22"/>
                <w:szCs w:val="22"/>
              </w:rPr>
              <w:t>Status</w:t>
            </w:r>
          </w:p>
        </w:tc>
        <w:tc>
          <w:tcPr>
            <w:tcW w:w="1417" w:type="dxa"/>
          </w:tcPr>
          <w:p w14:paraId="088233C4" w14:textId="77777777" w:rsidR="008E5D8A" w:rsidRPr="00C142B1" w:rsidRDefault="008E5D8A" w:rsidP="0008661E">
            <w:pPr>
              <w:spacing w:before="60"/>
              <w:rPr>
                <w:rFonts w:asciiTheme="minorHAnsi" w:hAnsiTheme="minorHAnsi" w:cs="Arial"/>
                <w:b/>
                <w:sz w:val="22"/>
                <w:szCs w:val="22"/>
              </w:rPr>
            </w:pPr>
            <w:r w:rsidRPr="00C142B1">
              <w:rPr>
                <w:rFonts w:asciiTheme="minorHAnsi" w:hAnsiTheme="minorHAnsi" w:cs="Arial"/>
                <w:b/>
                <w:sz w:val="22"/>
                <w:szCs w:val="22"/>
              </w:rPr>
              <w:t>Date</w:t>
            </w:r>
          </w:p>
        </w:tc>
        <w:tc>
          <w:tcPr>
            <w:tcW w:w="4933" w:type="dxa"/>
          </w:tcPr>
          <w:p w14:paraId="06089377" w14:textId="77777777" w:rsidR="008E5D8A" w:rsidRPr="00C142B1" w:rsidRDefault="008E5D8A" w:rsidP="0008661E">
            <w:pPr>
              <w:spacing w:before="60"/>
              <w:jc w:val="center"/>
              <w:rPr>
                <w:rFonts w:asciiTheme="minorHAnsi" w:hAnsiTheme="minorHAnsi" w:cs="Arial"/>
                <w:b/>
                <w:i/>
                <w:sz w:val="22"/>
                <w:szCs w:val="22"/>
              </w:rPr>
            </w:pPr>
            <w:r w:rsidRPr="00C142B1">
              <w:rPr>
                <w:rFonts w:asciiTheme="minorHAnsi" w:hAnsiTheme="minorHAnsi" w:cs="Arial"/>
                <w:b/>
                <w:i/>
                <w:sz w:val="22"/>
                <w:szCs w:val="22"/>
              </w:rPr>
              <w:t>Comment</w:t>
            </w:r>
          </w:p>
        </w:tc>
      </w:tr>
      <w:tr w:rsidR="001F32C0" w:rsidRPr="00C142B1" w14:paraId="5E58F9DF" w14:textId="77777777" w:rsidTr="00D82EAB">
        <w:trPr>
          <w:trHeight w:val="284"/>
        </w:trPr>
        <w:tc>
          <w:tcPr>
            <w:tcW w:w="1083" w:type="dxa"/>
          </w:tcPr>
          <w:p w14:paraId="485B9278" w14:textId="58086730" w:rsidR="001F32C0" w:rsidRPr="00C142B1" w:rsidRDefault="001F32C0" w:rsidP="001F32C0">
            <w:pPr>
              <w:spacing w:before="60"/>
              <w:rPr>
                <w:rFonts w:asciiTheme="minorHAnsi" w:hAnsiTheme="minorHAnsi" w:cs="Arial"/>
                <w:sz w:val="22"/>
                <w:szCs w:val="22"/>
              </w:rPr>
            </w:pPr>
            <w:r w:rsidRPr="00C142B1">
              <w:rPr>
                <w:rFonts w:asciiTheme="minorHAnsi" w:hAnsiTheme="minorHAnsi" w:cs="Arial"/>
                <w:sz w:val="22"/>
                <w:szCs w:val="22"/>
              </w:rPr>
              <w:t>v0.</w:t>
            </w:r>
            <w:r w:rsidR="000439C2" w:rsidRPr="00C142B1">
              <w:rPr>
                <w:rFonts w:asciiTheme="minorHAnsi" w:hAnsiTheme="minorHAnsi" w:cs="Arial"/>
                <w:sz w:val="22"/>
                <w:szCs w:val="22"/>
              </w:rPr>
              <w:t>10</w:t>
            </w:r>
          </w:p>
        </w:tc>
        <w:tc>
          <w:tcPr>
            <w:tcW w:w="2207" w:type="dxa"/>
          </w:tcPr>
          <w:p w14:paraId="7C0EEEB7" w14:textId="0ECF9B24" w:rsidR="001F32C0" w:rsidRPr="00C142B1" w:rsidRDefault="007D5C14" w:rsidP="001F32C0">
            <w:pPr>
              <w:spacing w:before="60"/>
              <w:rPr>
                <w:rFonts w:asciiTheme="minorHAnsi" w:hAnsiTheme="minorHAnsi" w:cs="Arial"/>
                <w:sz w:val="22"/>
                <w:szCs w:val="22"/>
              </w:rPr>
            </w:pPr>
            <w:r w:rsidRPr="00C142B1">
              <w:rPr>
                <w:rFonts w:asciiTheme="minorHAnsi" w:hAnsiTheme="minorHAnsi" w:cs="Arial"/>
                <w:sz w:val="22"/>
                <w:szCs w:val="22"/>
              </w:rPr>
              <w:t xml:space="preserve">Draft - SfI </w:t>
            </w:r>
          </w:p>
        </w:tc>
        <w:tc>
          <w:tcPr>
            <w:tcW w:w="1417" w:type="dxa"/>
          </w:tcPr>
          <w:p w14:paraId="63E8DC9D" w14:textId="10C91FA4" w:rsidR="001F32C0" w:rsidRPr="00C142B1" w:rsidRDefault="007D5C14" w:rsidP="001F32C0">
            <w:pPr>
              <w:spacing w:before="60"/>
              <w:rPr>
                <w:rFonts w:asciiTheme="minorHAnsi" w:hAnsiTheme="minorHAnsi" w:cs="Arial"/>
                <w:sz w:val="22"/>
                <w:szCs w:val="22"/>
              </w:rPr>
            </w:pPr>
            <w:r w:rsidRPr="00C142B1">
              <w:rPr>
                <w:rFonts w:asciiTheme="minorHAnsi" w:hAnsiTheme="minorHAnsi" w:cs="Arial"/>
                <w:noProof/>
                <w:sz w:val="22"/>
                <w:szCs w:val="22"/>
              </w:rPr>
              <w:t>2</w:t>
            </w:r>
            <w:r w:rsidR="00231050" w:rsidRPr="00C142B1">
              <w:rPr>
                <w:rFonts w:asciiTheme="minorHAnsi" w:hAnsiTheme="minorHAnsi" w:cs="Arial"/>
                <w:noProof/>
                <w:sz w:val="22"/>
                <w:szCs w:val="22"/>
              </w:rPr>
              <w:t>6</w:t>
            </w:r>
            <w:r w:rsidRPr="00C142B1">
              <w:rPr>
                <w:rFonts w:asciiTheme="minorHAnsi" w:hAnsiTheme="minorHAnsi" w:cs="Arial"/>
                <w:noProof/>
                <w:sz w:val="22"/>
                <w:szCs w:val="22"/>
              </w:rPr>
              <w:t>/02/2023</w:t>
            </w:r>
          </w:p>
        </w:tc>
        <w:tc>
          <w:tcPr>
            <w:tcW w:w="4933" w:type="dxa"/>
          </w:tcPr>
          <w:p w14:paraId="77644FDE" w14:textId="539BD81D" w:rsidR="001F32C0" w:rsidRPr="00C142B1" w:rsidRDefault="007D5C14" w:rsidP="001F32C0">
            <w:pPr>
              <w:spacing w:before="60"/>
              <w:rPr>
                <w:rFonts w:asciiTheme="minorHAnsi" w:hAnsiTheme="minorHAnsi" w:cs="Arial"/>
                <w:i/>
                <w:sz w:val="22"/>
                <w:szCs w:val="22"/>
              </w:rPr>
            </w:pPr>
            <w:r w:rsidRPr="00C142B1">
              <w:rPr>
                <w:rFonts w:asciiTheme="minorHAnsi" w:hAnsiTheme="minorHAnsi" w:cs="Arial"/>
                <w:i/>
                <w:sz w:val="22"/>
                <w:szCs w:val="22"/>
              </w:rPr>
              <w:t xml:space="preserve">Circulated for quick review by </w:t>
            </w:r>
            <w:r w:rsidR="00CB671E" w:rsidRPr="00C142B1">
              <w:rPr>
                <w:rFonts w:asciiTheme="minorHAnsi" w:hAnsiTheme="minorHAnsi" w:cs="Arial"/>
                <w:i/>
                <w:sz w:val="22"/>
                <w:szCs w:val="22"/>
              </w:rPr>
              <w:t>SOFT-DEV</w:t>
            </w:r>
          </w:p>
        </w:tc>
      </w:tr>
      <w:tr w:rsidR="005C1DF5" w:rsidRPr="00C142B1" w14:paraId="5AA2061B" w14:textId="77777777" w:rsidTr="00D82EAB">
        <w:trPr>
          <w:trHeight w:val="284"/>
        </w:trPr>
        <w:tc>
          <w:tcPr>
            <w:tcW w:w="1083" w:type="dxa"/>
          </w:tcPr>
          <w:p w14:paraId="3F46A494" w14:textId="2EC45454" w:rsidR="005C1DF5" w:rsidRPr="00C142B1" w:rsidRDefault="00A259FC" w:rsidP="005C1DF5">
            <w:pPr>
              <w:spacing w:before="60"/>
              <w:rPr>
                <w:rFonts w:asciiTheme="minorHAnsi" w:hAnsiTheme="minorHAnsi" w:cs="Arial"/>
                <w:sz w:val="22"/>
                <w:szCs w:val="22"/>
              </w:rPr>
            </w:pPr>
            <w:r w:rsidRPr="00C142B1">
              <w:rPr>
                <w:rFonts w:asciiTheme="minorHAnsi" w:hAnsiTheme="minorHAnsi" w:cs="Arial"/>
                <w:sz w:val="22"/>
                <w:szCs w:val="22"/>
              </w:rPr>
              <w:t>v0.</w:t>
            </w:r>
            <w:r w:rsidR="00DA6049" w:rsidRPr="00C142B1">
              <w:rPr>
                <w:rFonts w:asciiTheme="minorHAnsi" w:hAnsiTheme="minorHAnsi" w:cs="Arial"/>
                <w:sz w:val="22"/>
                <w:szCs w:val="22"/>
              </w:rPr>
              <w:t>20</w:t>
            </w:r>
          </w:p>
        </w:tc>
        <w:tc>
          <w:tcPr>
            <w:tcW w:w="2207" w:type="dxa"/>
          </w:tcPr>
          <w:p w14:paraId="142492EA" w14:textId="56BB7F1B" w:rsidR="005C1DF5" w:rsidRPr="00C142B1" w:rsidRDefault="00A259FC" w:rsidP="005C1DF5">
            <w:pPr>
              <w:spacing w:before="60"/>
              <w:rPr>
                <w:rFonts w:asciiTheme="minorHAnsi" w:hAnsiTheme="minorHAnsi" w:cs="Arial"/>
                <w:sz w:val="22"/>
                <w:szCs w:val="22"/>
              </w:rPr>
            </w:pPr>
            <w:r w:rsidRPr="00C142B1">
              <w:rPr>
                <w:rFonts w:asciiTheme="minorHAnsi" w:hAnsiTheme="minorHAnsi" w:cs="Arial"/>
                <w:sz w:val="22"/>
                <w:szCs w:val="22"/>
              </w:rPr>
              <w:t>Draft by SOFT-DEV</w:t>
            </w:r>
          </w:p>
        </w:tc>
        <w:tc>
          <w:tcPr>
            <w:tcW w:w="1417" w:type="dxa"/>
          </w:tcPr>
          <w:p w14:paraId="5A24E9FB" w14:textId="5FA07C51" w:rsidR="005C1DF5" w:rsidRPr="00C142B1" w:rsidRDefault="00A259FC" w:rsidP="005C1DF5">
            <w:pPr>
              <w:spacing w:before="60"/>
              <w:rPr>
                <w:rFonts w:asciiTheme="minorHAnsi" w:hAnsiTheme="minorHAnsi" w:cs="Arial"/>
                <w:sz w:val="22"/>
                <w:szCs w:val="22"/>
              </w:rPr>
            </w:pPr>
            <w:r w:rsidRPr="00C142B1">
              <w:rPr>
                <w:rFonts w:asciiTheme="minorHAnsi" w:hAnsiTheme="minorHAnsi" w:cs="Arial"/>
                <w:sz w:val="22"/>
                <w:szCs w:val="22"/>
              </w:rPr>
              <w:t>01/03/2023</w:t>
            </w:r>
          </w:p>
        </w:tc>
        <w:tc>
          <w:tcPr>
            <w:tcW w:w="4933" w:type="dxa"/>
          </w:tcPr>
          <w:p w14:paraId="55312D41" w14:textId="3A191161" w:rsidR="005C1DF5" w:rsidRPr="00C142B1" w:rsidRDefault="00A259FC" w:rsidP="005C1DF5">
            <w:pPr>
              <w:spacing w:before="60"/>
              <w:rPr>
                <w:rFonts w:asciiTheme="minorHAnsi" w:hAnsiTheme="minorHAnsi" w:cs="Arial"/>
                <w:i/>
                <w:sz w:val="22"/>
                <w:szCs w:val="22"/>
              </w:rPr>
            </w:pPr>
            <w:r w:rsidRPr="00C142B1">
              <w:rPr>
                <w:rFonts w:asciiTheme="minorHAnsi" w:hAnsiTheme="minorHAnsi" w:cs="Arial"/>
                <w:i/>
                <w:sz w:val="22"/>
                <w:szCs w:val="22"/>
              </w:rPr>
              <w:t>Section 2 and 3 updated by SOFT-DEV</w:t>
            </w:r>
          </w:p>
        </w:tc>
      </w:tr>
      <w:tr w:rsidR="00501BC9" w:rsidRPr="00C142B1" w14:paraId="28A65138" w14:textId="77777777" w:rsidTr="00D82EAB">
        <w:trPr>
          <w:trHeight w:val="284"/>
        </w:trPr>
        <w:tc>
          <w:tcPr>
            <w:tcW w:w="1083" w:type="dxa"/>
          </w:tcPr>
          <w:p w14:paraId="78A53033" w14:textId="12EB5087" w:rsidR="00501BC9" w:rsidRPr="00C142B1" w:rsidRDefault="00926CAC" w:rsidP="00501BC9">
            <w:pPr>
              <w:spacing w:before="60"/>
              <w:rPr>
                <w:rFonts w:asciiTheme="minorHAnsi" w:hAnsiTheme="minorHAnsi" w:cs="Arial"/>
                <w:sz w:val="22"/>
                <w:szCs w:val="22"/>
              </w:rPr>
            </w:pPr>
            <w:r>
              <w:rPr>
                <w:rFonts w:asciiTheme="minorHAnsi" w:hAnsiTheme="minorHAnsi" w:cs="Arial"/>
                <w:sz w:val="22"/>
                <w:szCs w:val="22"/>
              </w:rPr>
              <w:t>v1.00</w:t>
            </w:r>
          </w:p>
        </w:tc>
        <w:tc>
          <w:tcPr>
            <w:tcW w:w="2207" w:type="dxa"/>
          </w:tcPr>
          <w:p w14:paraId="74370D62" w14:textId="0060A48D" w:rsidR="00501BC9" w:rsidRPr="00C142B1" w:rsidRDefault="00926CAC" w:rsidP="00501BC9">
            <w:pPr>
              <w:spacing w:before="60"/>
              <w:rPr>
                <w:rFonts w:asciiTheme="minorHAnsi" w:hAnsiTheme="minorHAnsi" w:cstheme="minorHAnsi"/>
                <w:sz w:val="22"/>
                <w:szCs w:val="22"/>
              </w:rPr>
            </w:pPr>
            <w:r>
              <w:rPr>
                <w:rFonts w:asciiTheme="minorHAnsi" w:hAnsiTheme="minorHAnsi" w:cstheme="minorHAnsi"/>
                <w:sz w:val="22"/>
                <w:szCs w:val="22"/>
              </w:rPr>
              <w:t>SfA-NPM</w:t>
            </w:r>
          </w:p>
        </w:tc>
        <w:tc>
          <w:tcPr>
            <w:tcW w:w="1417" w:type="dxa"/>
          </w:tcPr>
          <w:p w14:paraId="7F09685A" w14:textId="227A2CF2" w:rsidR="00501BC9" w:rsidRPr="00C142B1" w:rsidRDefault="00926CAC" w:rsidP="00501BC9">
            <w:pPr>
              <w:spacing w:before="60"/>
              <w:rPr>
                <w:rFonts w:asciiTheme="minorHAnsi" w:hAnsiTheme="minorHAnsi" w:cs="Arial"/>
                <w:sz w:val="22"/>
                <w:szCs w:val="22"/>
              </w:rPr>
            </w:pPr>
            <w:r>
              <w:rPr>
                <w:rFonts w:asciiTheme="minorHAnsi" w:hAnsiTheme="minorHAnsi" w:cs="Arial"/>
                <w:noProof/>
                <w:sz w:val="22"/>
                <w:szCs w:val="22"/>
              </w:rPr>
              <w:t>02/03/2023</w:t>
            </w:r>
          </w:p>
        </w:tc>
        <w:tc>
          <w:tcPr>
            <w:tcW w:w="4933" w:type="dxa"/>
          </w:tcPr>
          <w:p w14:paraId="26F5395C" w14:textId="3B3F1581" w:rsidR="00501BC9" w:rsidRPr="00C142B1" w:rsidRDefault="00926CAC" w:rsidP="00501BC9">
            <w:pPr>
              <w:spacing w:before="60"/>
              <w:rPr>
                <w:rFonts w:asciiTheme="minorHAnsi" w:hAnsiTheme="minorHAnsi" w:cstheme="minorHAnsi"/>
                <w:i/>
                <w:sz w:val="22"/>
                <w:szCs w:val="22"/>
              </w:rPr>
            </w:pPr>
            <w:r>
              <w:rPr>
                <w:rFonts w:asciiTheme="minorHAnsi" w:hAnsiTheme="minorHAnsi" w:cstheme="minorHAnsi"/>
                <w:i/>
                <w:sz w:val="22"/>
                <w:szCs w:val="22"/>
              </w:rPr>
              <w:t xml:space="preserve">Published to NPMs </w:t>
            </w:r>
          </w:p>
        </w:tc>
      </w:tr>
      <w:tr w:rsidR="00D82EAB" w:rsidRPr="00074158" w14:paraId="74BFF0CC" w14:textId="77777777" w:rsidTr="00D82EAB">
        <w:trPr>
          <w:trHeight w:val="284"/>
        </w:trPr>
        <w:tc>
          <w:tcPr>
            <w:tcW w:w="9640" w:type="dxa"/>
            <w:gridSpan w:val="4"/>
          </w:tcPr>
          <w:p w14:paraId="17AB49FB" w14:textId="77777777" w:rsidR="00D82EAB" w:rsidRDefault="00D82EAB" w:rsidP="003D1A26">
            <w:pPr>
              <w:spacing w:before="60"/>
              <w:jc w:val="center"/>
              <w:rPr>
                <w:rFonts w:asciiTheme="minorHAnsi" w:hAnsiTheme="minorHAnsi" w:cs="Arial"/>
                <w:b/>
                <w:bCs/>
                <w:i/>
                <w:sz w:val="28"/>
                <w:szCs w:val="28"/>
                <w:highlight w:val="green"/>
              </w:rPr>
            </w:pPr>
            <w:r w:rsidRPr="00C84B6B">
              <w:rPr>
                <w:rFonts w:asciiTheme="minorHAnsi" w:hAnsiTheme="minorHAnsi" w:cs="Arial"/>
                <w:b/>
                <w:bCs/>
                <w:i/>
                <w:sz w:val="28"/>
                <w:szCs w:val="28"/>
                <w:highlight w:val="green"/>
              </w:rPr>
              <w:t>ALSO IMPLEMENTED IN DDNTA-5.15.1-v1.00</w:t>
            </w:r>
            <w:r>
              <w:rPr>
                <w:rFonts w:asciiTheme="minorHAnsi" w:hAnsiTheme="minorHAnsi" w:cs="Arial"/>
                <w:b/>
                <w:bCs/>
                <w:i/>
                <w:sz w:val="28"/>
                <w:szCs w:val="28"/>
                <w:highlight w:val="green"/>
              </w:rPr>
              <w:t xml:space="preserve"> </w:t>
            </w:r>
          </w:p>
          <w:p w14:paraId="2141CF71" w14:textId="77777777" w:rsidR="00D82EAB" w:rsidRPr="00C84B6B" w:rsidRDefault="00D82EAB" w:rsidP="003D1A26">
            <w:pPr>
              <w:spacing w:before="60"/>
              <w:jc w:val="center"/>
              <w:rPr>
                <w:rFonts w:asciiTheme="minorHAnsi" w:hAnsiTheme="minorHAnsi" w:cs="Arial"/>
                <w:b/>
                <w:bCs/>
                <w:i/>
                <w:sz w:val="28"/>
                <w:szCs w:val="28"/>
                <w:highlight w:val="green"/>
              </w:rPr>
            </w:pPr>
            <w:r>
              <w:rPr>
                <w:rFonts w:asciiTheme="minorHAnsi" w:hAnsiTheme="minorHAnsi" w:cs="Arial"/>
                <w:b/>
                <w:bCs/>
                <w:i/>
                <w:sz w:val="28"/>
                <w:szCs w:val="28"/>
                <w:highlight w:val="green"/>
              </w:rPr>
              <w:t>(together with the rest of RFC-List.37)</w:t>
            </w:r>
          </w:p>
        </w:tc>
      </w:tr>
    </w:tbl>
    <w:p w14:paraId="5EFC6A36" w14:textId="77777777" w:rsidR="008E5D8A" w:rsidRPr="00C142B1" w:rsidRDefault="008E5D8A" w:rsidP="008E5D8A">
      <w:pPr>
        <w:rPr>
          <w:rFonts w:asciiTheme="minorHAnsi" w:hAnsiTheme="minorHAnsi" w:cs="Calibri"/>
        </w:rPr>
      </w:pPr>
    </w:p>
    <w:sectPr w:rsidR="008E5D8A" w:rsidRPr="00C142B1" w:rsidSect="006D334C">
      <w:headerReference w:type="even" r:id="rId21"/>
      <w:headerReference w:type="default" r:id="rId22"/>
      <w:footerReference w:type="even" r:id="rId23"/>
      <w:footerReference w:type="default" r:id="rId24"/>
      <w:headerReference w:type="first" r:id="rId25"/>
      <w:footerReference w:type="first" r:id="rId26"/>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71A053" w14:textId="77777777" w:rsidR="007C52EC" w:rsidRDefault="007C52EC" w:rsidP="004D5D73">
      <w:r>
        <w:separator/>
      </w:r>
    </w:p>
  </w:endnote>
  <w:endnote w:type="continuationSeparator" w:id="0">
    <w:p w14:paraId="272DCDE0" w14:textId="77777777" w:rsidR="007C52EC" w:rsidRDefault="007C52EC"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C96F0" w14:textId="77777777" w:rsidR="00231050" w:rsidRDefault="002310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8"/>
      <w:gridCol w:w="1482"/>
    </w:tblGrid>
    <w:tr w:rsidR="004F360B" w:rsidRPr="00C80B22" w14:paraId="0253C7CC" w14:textId="77777777" w:rsidTr="00C80B22">
      <w:tc>
        <w:tcPr>
          <w:tcW w:w="8188" w:type="dxa"/>
        </w:tcPr>
        <w:p w14:paraId="725FBF4A" w14:textId="453005E7" w:rsidR="004F360B" w:rsidRPr="00F53722" w:rsidRDefault="00160A01"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sidR="004F4FD1">
            <w:rPr>
              <w:rFonts w:ascii="Arial" w:hAnsi="Arial" w:cs="Arial"/>
              <w:noProof/>
              <w:sz w:val="18"/>
              <w:szCs w:val="22"/>
              <w:lang w:eastAsia="en-US"/>
            </w:rPr>
            <w:t>RFC_NCTS_0215_IAR-UCCNCTS3399+3404-v1.00(SfA-NPM).docx</w:t>
          </w:r>
          <w:r>
            <w:rPr>
              <w:rFonts w:ascii="Arial" w:hAnsi="Arial" w:cs="Arial"/>
              <w:noProof/>
              <w:sz w:val="18"/>
              <w:szCs w:val="22"/>
              <w:lang w:eastAsia="en-US"/>
            </w:rPr>
            <w:fldChar w:fldCharType="end"/>
          </w:r>
        </w:p>
      </w:tc>
      <w:tc>
        <w:tcPr>
          <w:tcW w:w="1525" w:type="dxa"/>
        </w:tcPr>
        <w:p w14:paraId="5E3A6C26" w14:textId="77777777" w:rsidR="004F360B" w:rsidRPr="00C80B22" w:rsidRDefault="004F360B"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2</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bookmarkStart w:id="10" w:name="_Ref175030069"/>
          <w:bookmarkStart w:id="11" w:name="_Toc176256264"/>
          <w:bookmarkStart w:id="12" w:name="_Toc268771938"/>
          <w:bookmarkStart w:id="13" w:name="_Ref175030083"/>
        </w:p>
      </w:tc>
    </w:tr>
    <w:bookmarkEnd w:id="10"/>
    <w:bookmarkEnd w:id="11"/>
    <w:bookmarkEnd w:id="12"/>
    <w:bookmarkEnd w:id="13"/>
  </w:tbl>
  <w:p w14:paraId="6324965A" w14:textId="77777777" w:rsidR="004F360B" w:rsidRPr="00C80B22" w:rsidRDefault="004F360B">
    <w:pPr>
      <w:pStyle w:val="Footer"/>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4F360B" w:rsidRPr="00C80B22" w14:paraId="2DED1938" w14:textId="77777777" w:rsidTr="00983563">
      <w:tc>
        <w:tcPr>
          <w:tcW w:w="7899" w:type="dxa"/>
        </w:tcPr>
        <w:p w14:paraId="71EC7701" w14:textId="317FD2E4" w:rsidR="004F360B" w:rsidRPr="00F53722" w:rsidRDefault="004F0138"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sidR="00E92BEF">
            <w:rPr>
              <w:rFonts w:ascii="Arial" w:hAnsi="Arial" w:cs="Arial"/>
              <w:noProof/>
              <w:sz w:val="18"/>
              <w:szCs w:val="22"/>
              <w:lang w:eastAsia="en-US"/>
            </w:rPr>
            <w:t>RFC_NCTS_xxxx_CUSTDEV3-IAR-RTC60670-v0.10(SfR).docx</w:t>
          </w:r>
          <w:r>
            <w:rPr>
              <w:rFonts w:ascii="Arial" w:hAnsi="Arial" w:cs="Arial"/>
              <w:noProof/>
              <w:sz w:val="18"/>
              <w:szCs w:val="22"/>
              <w:lang w:eastAsia="en-US"/>
            </w:rPr>
            <w:fldChar w:fldCharType="end"/>
          </w:r>
        </w:p>
      </w:tc>
      <w:tc>
        <w:tcPr>
          <w:tcW w:w="1848" w:type="dxa"/>
        </w:tcPr>
        <w:p w14:paraId="179E45EB" w14:textId="77777777" w:rsidR="004F360B" w:rsidRPr="00C80B22" w:rsidRDefault="004F360B"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p>
      </w:tc>
    </w:tr>
  </w:tbl>
  <w:p w14:paraId="7BED52CE" w14:textId="77777777" w:rsidR="004F360B" w:rsidRPr="00C80B22" w:rsidRDefault="004F360B">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3D0E1" w14:textId="77777777" w:rsidR="007C52EC" w:rsidRDefault="007C52EC" w:rsidP="004D5D73">
      <w:r>
        <w:separator/>
      </w:r>
    </w:p>
  </w:footnote>
  <w:footnote w:type="continuationSeparator" w:id="0">
    <w:p w14:paraId="7EE996FC" w14:textId="77777777" w:rsidR="007C52EC" w:rsidRDefault="007C52EC"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04503" w14:textId="31D7EE87" w:rsidR="00501BC9" w:rsidRDefault="001E523A">
    <w:pPr>
      <w:pStyle w:val="Header"/>
    </w:pPr>
    <w:r>
      <w:rPr>
        <w:noProof/>
      </w:rPr>
      <w:pict w14:anchorId="1DBB34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84997204" o:spid="_x0000_s1026" type="#_x0000_t136" style="position:absolute;margin-left:0;margin-top:0;width:756pt;height:78pt;rotation:315;z-index:-251655168;mso-position-horizontal:center;mso-position-horizontal-relative:margin;mso-position-vertical:center;mso-position-vertical-relative:margin" o:allowincell="f" fillcolor="#c0504d [3205]" stroked="f">
          <v:fill opacity=".5"/>
          <v:textpath style="font-family:&quot;EC Square Sans Pro&quot;;font-size:66pt" string="RFC_NCTS_0215 (SfA-NPM)"/>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55B536B6" w:rsidR="004F360B" w:rsidRDefault="001E523A" w:rsidP="00C80B22">
    <w:pPr>
      <w:pStyle w:val="Header"/>
      <w:jc w:val="both"/>
    </w:pPr>
    <w:r>
      <w:rPr>
        <w:noProof/>
      </w:rPr>
      <w:pict w14:anchorId="4E9F70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84997205" o:spid="_x0000_s1027" type="#_x0000_t136" style="position:absolute;left:0;text-align:left;margin-left:0;margin-top:0;width:756pt;height:78pt;rotation:315;z-index:-251653120;mso-position-horizontal:center;mso-position-horizontal-relative:margin;mso-position-vertical:center;mso-position-vertical-relative:margin" o:allowincell="f" fillcolor="#c0504d [3205]" stroked="f">
          <v:fill opacity=".5"/>
          <v:textpath style="font-family:&quot;EC Square Sans Pro&quot;;font-size:66pt" string="RFC_NCTS_0215 (SfA-NPM)"/>
          <w10:wrap anchorx="margin" anchory="margin"/>
        </v:shape>
      </w:pict>
    </w:r>
    <w:r w:rsidR="004F360B">
      <w:rPr>
        <w:noProof/>
        <w:lang w:val="en-US"/>
      </w:rPr>
      <w:tab/>
    </w:r>
    <w:r w:rsidR="004F360B">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7854A034" w:rsidR="004F360B" w:rsidRPr="00C80B22" w:rsidRDefault="001E523A" w:rsidP="00871EB2">
    <w:pPr>
      <w:pStyle w:val="Header"/>
    </w:pPr>
    <w:r>
      <w:rPr>
        <w:noProof/>
      </w:rPr>
      <w:pict w14:anchorId="50A22A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84997203" o:spid="_x0000_s1025" type="#_x0000_t136" style="position:absolute;margin-left:0;margin-top:0;width:756pt;height:78pt;rotation:315;z-index:-251657216;mso-position-horizontal:center;mso-position-horizontal-relative:margin;mso-position-vertical:center;mso-position-vertical-relative:margin" o:allowincell="f" fillcolor="#c0504d [3205]" stroked="f">
          <v:fill opacity=".5"/>
          <v:textpath style="font-family:&quot;EC Square Sans Pro&quot;;font-size:66pt" string="RFC_NCTS_0215 (SfA-NPM)"/>
          <w10:wrap anchorx="margin" anchory="margin"/>
        </v:shape>
      </w:pict>
    </w:r>
    <w:r w:rsidR="004F360B">
      <w:rPr>
        <w:noProof/>
      </w:rPr>
      <w:drawing>
        <wp:inline distT="0" distB="0" distL="0" distR="0" wp14:anchorId="5E0EE260" wp14:editId="35E0685B">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32FB8"/>
    <w:multiLevelType w:val="hybridMultilevel"/>
    <w:tmpl w:val="92C891DE"/>
    <w:lvl w:ilvl="0" w:tplc="197647D6">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5F81E48"/>
    <w:multiLevelType w:val="hybridMultilevel"/>
    <w:tmpl w:val="C9BCCA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1321A8"/>
    <w:multiLevelType w:val="hybridMultilevel"/>
    <w:tmpl w:val="3F2008A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190F12F7"/>
    <w:multiLevelType w:val="hybridMultilevel"/>
    <w:tmpl w:val="86A4B71A"/>
    <w:lvl w:ilvl="0" w:tplc="197647D6">
      <w:numFmt w:val="bullet"/>
      <w:lvlText w:val="-"/>
      <w:lvlJc w:val="left"/>
      <w:pPr>
        <w:ind w:left="360" w:hanging="360"/>
      </w:pPr>
      <w:rPr>
        <w:rFonts w:ascii="Calibri" w:eastAsia="Times New Roman" w:hAnsi="Calibri" w:cs="Calibri"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1AB95C76"/>
    <w:multiLevelType w:val="hybridMultilevel"/>
    <w:tmpl w:val="C6A89028"/>
    <w:lvl w:ilvl="0" w:tplc="CE9A881A">
      <w:start w:val="2"/>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1CFD4695"/>
    <w:multiLevelType w:val="hybridMultilevel"/>
    <w:tmpl w:val="EFDA400C"/>
    <w:lvl w:ilvl="0" w:tplc="197647D6">
      <w:numFmt w:val="bullet"/>
      <w:lvlText w:val="-"/>
      <w:lvlJc w:val="left"/>
      <w:pPr>
        <w:ind w:left="360" w:hanging="360"/>
      </w:pPr>
      <w:rPr>
        <w:rFonts w:ascii="Calibri" w:eastAsia="Times New Roman" w:hAnsi="Calibri" w:cs="Calibri"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1F4438F3"/>
    <w:multiLevelType w:val="hybridMultilevel"/>
    <w:tmpl w:val="0554BD64"/>
    <w:lvl w:ilvl="0" w:tplc="197647D6">
      <w:numFmt w:val="bullet"/>
      <w:lvlText w:val="-"/>
      <w:lvlJc w:val="left"/>
      <w:pPr>
        <w:ind w:left="-360" w:hanging="360"/>
      </w:pPr>
      <w:rPr>
        <w:rFonts w:ascii="Calibri" w:eastAsia="Times New Roman" w:hAnsi="Calibri" w:cs="Calibri" w:hint="default"/>
      </w:rPr>
    </w:lvl>
    <w:lvl w:ilvl="1" w:tplc="04090003">
      <w:start w:val="1"/>
      <w:numFmt w:val="bullet"/>
      <w:lvlText w:val="o"/>
      <w:lvlJc w:val="left"/>
      <w:pPr>
        <w:ind w:left="360" w:hanging="360"/>
      </w:pPr>
      <w:rPr>
        <w:rFonts w:ascii="Courier New" w:hAnsi="Courier New" w:cs="Courier New" w:hint="default"/>
      </w:rPr>
    </w:lvl>
    <w:lvl w:ilvl="2" w:tplc="197647D6">
      <w:numFmt w:val="bullet"/>
      <w:lvlText w:val="-"/>
      <w:lvlJc w:val="left"/>
      <w:pPr>
        <w:ind w:left="1080" w:hanging="360"/>
      </w:pPr>
      <w:rPr>
        <w:rFonts w:ascii="Calibri" w:eastAsia="Times New Roman" w:hAnsi="Calibri" w:cs="Calibri"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7" w15:restartNumberingAfterBreak="0">
    <w:nsid w:val="22B77F52"/>
    <w:multiLevelType w:val="hybridMultilevel"/>
    <w:tmpl w:val="9894EFB4"/>
    <w:lvl w:ilvl="0" w:tplc="197647D6">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3D66ED5"/>
    <w:multiLevelType w:val="hybridMultilevel"/>
    <w:tmpl w:val="25BE462E"/>
    <w:lvl w:ilvl="0" w:tplc="212C194E">
      <w:start w:val="1"/>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36CA16E1"/>
    <w:multiLevelType w:val="hybridMultilevel"/>
    <w:tmpl w:val="FD38E73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3CC8171B"/>
    <w:multiLevelType w:val="hybridMultilevel"/>
    <w:tmpl w:val="2A9ABB8E"/>
    <w:lvl w:ilvl="0" w:tplc="537062A0">
      <w:start w:val="1"/>
      <w:numFmt w:val="lowerRoman"/>
      <w:lvlText w:val="%1."/>
      <w:lvlJc w:val="left"/>
      <w:pPr>
        <w:ind w:left="2160" w:hanging="72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1" w15:restartNumberingAfterBreak="0">
    <w:nsid w:val="406064F9"/>
    <w:multiLevelType w:val="hybridMultilevel"/>
    <w:tmpl w:val="E72656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2AA2E84"/>
    <w:multiLevelType w:val="hybridMultilevel"/>
    <w:tmpl w:val="F74CB496"/>
    <w:lvl w:ilvl="0" w:tplc="DCA2D5EA">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3" w15:restartNumberingAfterBreak="0">
    <w:nsid w:val="46305245"/>
    <w:multiLevelType w:val="hybridMultilevel"/>
    <w:tmpl w:val="EE8614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74B5555"/>
    <w:multiLevelType w:val="hybridMultilevel"/>
    <w:tmpl w:val="CA3C071C"/>
    <w:lvl w:ilvl="0" w:tplc="197647D6">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A5449EC"/>
    <w:multiLevelType w:val="multilevel"/>
    <w:tmpl w:val="3616425C"/>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16" w15:restartNumberingAfterBreak="0">
    <w:nsid w:val="4B193B83"/>
    <w:multiLevelType w:val="hybridMultilevel"/>
    <w:tmpl w:val="A8A68008"/>
    <w:lvl w:ilvl="0" w:tplc="197647D6">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003754"/>
    <w:multiLevelType w:val="hybridMultilevel"/>
    <w:tmpl w:val="6DAA71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FAE0828"/>
    <w:multiLevelType w:val="hybridMultilevel"/>
    <w:tmpl w:val="FD38E736"/>
    <w:lvl w:ilvl="0" w:tplc="083A1098">
      <w:start w:val="1"/>
      <w:numFmt w:val="decimal"/>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9" w15:restartNumberingAfterBreak="0">
    <w:nsid w:val="50F04BB7"/>
    <w:multiLevelType w:val="hybridMultilevel"/>
    <w:tmpl w:val="03E24D7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0" w15:restartNumberingAfterBreak="0">
    <w:nsid w:val="60847229"/>
    <w:multiLevelType w:val="hybridMultilevel"/>
    <w:tmpl w:val="32E6FF88"/>
    <w:lvl w:ilvl="0" w:tplc="197647D6">
      <w:numFmt w:val="bullet"/>
      <w:lvlText w:val="-"/>
      <w:lvlJc w:val="left"/>
      <w:pPr>
        <w:ind w:left="360" w:hanging="360"/>
      </w:pPr>
      <w:rPr>
        <w:rFonts w:ascii="Calibri" w:eastAsia="Times New Roman" w:hAnsi="Calibri" w:cs="Calibri"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1" w15:restartNumberingAfterBreak="0">
    <w:nsid w:val="64432989"/>
    <w:multiLevelType w:val="hybridMultilevel"/>
    <w:tmpl w:val="5D5E4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2F0A38"/>
    <w:multiLevelType w:val="hybridMultilevel"/>
    <w:tmpl w:val="23863868"/>
    <w:lvl w:ilvl="0" w:tplc="F43076DA">
      <w:start w:val="1"/>
      <w:numFmt w:val="bullet"/>
      <w:lvlText w:val=""/>
      <w:lvlJc w:val="left"/>
      <w:pPr>
        <w:ind w:left="1440" w:hanging="360"/>
      </w:pPr>
      <w:rPr>
        <w:rFonts w:ascii="Wingdings" w:eastAsia="Times New Roman" w:hAnsi="Wingdings" w:cstheme="minorHAnsi"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3" w15:restartNumberingAfterBreak="0">
    <w:nsid w:val="7A5B413B"/>
    <w:multiLevelType w:val="hybridMultilevel"/>
    <w:tmpl w:val="7C80C65C"/>
    <w:lvl w:ilvl="0" w:tplc="197647D6">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DBA2463"/>
    <w:multiLevelType w:val="hybridMultilevel"/>
    <w:tmpl w:val="C264EAC2"/>
    <w:lvl w:ilvl="0" w:tplc="6A104C62">
      <w:start w:val="2"/>
      <w:numFmt w:val="bullet"/>
      <w:lvlText w:val="-"/>
      <w:lvlJc w:val="left"/>
      <w:pPr>
        <w:ind w:left="510" w:hanging="360"/>
      </w:pPr>
      <w:rPr>
        <w:rFonts w:ascii="Calibri" w:eastAsia="Times New Roman" w:hAnsi="Calibri" w:cs="Calibri" w:hint="default"/>
      </w:rPr>
    </w:lvl>
    <w:lvl w:ilvl="1" w:tplc="18090003" w:tentative="1">
      <w:start w:val="1"/>
      <w:numFmt w:val="bullet"/>
      <w:lvlText w:val="o"/>
      <w:lvlJc w:val="left"/>
      <w:pPr>
        <w:ind w:left="1230" w:hanging="360"/>
      </w:pPr>
      <w:rPr>
        <w:rFonts w:ascii="Courier New" w:hAnsi="Courier New" w:cs="Courier New" w:hint="default"/>
      </w:rPr>
    </w:lvl>
    <w:lvl w:ilvl="2" w:tplc="18090005" w:tentative="1">
      <w:start w:val="1"/>
      <w:numFmt w:val="bullet"/>
      <w:lvlText w:val=""/>
      <w:lvlJc w:val="left"/>
      <w:pPr>
        <w:ind w:left="1950" w:hanging="360"/>
      </w:pPr>
      <w:rPr>
        <w:rFonts w:ascii="Wingdings" w:hAnsi="Wingdings" w:hint="default"/>
      </w:rPr>
    </w:lvl>
    <w:lvl w:ilvl="3" w:tplc="18090001" w:tentative="1">
      <w:start w:val="1"/>
      <w:numFmt w:val="bullet"/>
      <w:lvlText w:val=""/>
      <w:lvlJc w:val="left"/>
      <w:pPr>
        <w:ind w:left="2670" w:hanging="360"/>
      </w:pPr>
      <w:rPr>
        <w:rFonts w:ascii="Symbol" w:hAnsi="Symbol" w:hint="default"/>
      </w:rPr>
    </w:lvl>
    <w:lvl w:ilvl="4" w:tplc="18090003" w:tentative="1">
      <w:start w:val="1"/>
      <w:numFmt w:val="bullet"/>
      <w:lvlText w:val="o"/>
      <w:lvlJc w:val="left"/>
      <w:pPr>
        <w:ind w:left="3390" w:hanging="360"/>
      </w:pPr>
      <w:rPr>
        <w:rFonts w:ascii="Courier New" w:hAnsi="Courier New" w:cs="Courier New" w:hint="default"/>
      </w:rPr>
    </w:lvl>
    <w:lvl w:ilvl="5" w:tplc="18090005" w:tentative="1">
      <w:start w:val="1"/>
      <w:numFmt w:val="bullet"/>
      <w:lvlText w:val=""/>
      <w:lvlJc w:val="left"/>
      <w:pPr>
        <w:ind w:left="4110" w:hanging="360"/>
      </w:pPr>
      <w:rPr>
        <w:rFonts w:ascii="Wingdings" w:hAnsi="Wingdings" w:hint="default"/>
      </w:rPr>
    </w:lvl>
    <w:lvl w:ilvl="6" w:tplc="18090001" w:tentative="1">
      <w:start w:val="1"/>
      <w:numFmt w:val="bullet"/>
      <w:lvlText w:val=""/>
      <w:lvlJc w:val="left"/>
      <w:pPr>
        <w:ind w:left="4830" w:hanging="360"/>
      </w:pPr>
      <w:rPr>
        <w:rFonts w:ascii="Symbol" w:hAnsi="Symbol" w:hint="default"/>
      </w:rPr>
    </w:lvl>
    <w:lvl w:ilvl="7" w:tplc="18090003" w:tentative="1">
      <w:start w:val="1"/>
      <w:numFmt w:val="bullet"/>
      <w:lvlText w:val="o"/>
      <w:lvlJc w:val="left"/>
      <w:pPr>
        <w:ind w:left="5550" w:hanging="360"/>
      </w:pPr>
      <w:rPr>
        <w:rFonts w:ascii="Courier New" w:hAnsi="Courier New" w:cs="Courier New" w:hint="default"/>
      </w:rPr>
    </w:lvl>
    <w:lvl w:ilvl="8" w:tplc="18090005" w:tentative="1">
      <w:start w:val="1"/>
      <w:numFmt w:val="bullet"/>
      <w:lvlText w:val=""/>
      <w:lvlJc w:val="left"/>
      <w:pPr>
        <w:ind w:left="6270" w:hanging="360"/>
      </w:pPr>
      <w:rPr>
        <w:rFonts w:ascii="Wingdings" w:hAnsi="Wingdings" w:hint="default"/>
      </w:rPr>
    </w:lvl>
  </w:abstractNum>
  <w:abstractNum w:abstractNumId="25" w15:restartNumberingAfterBreak="0">
    <w:nsid w:val="7F7872EB"/>
    <w:multiLevelType w:val="hybridMultilevel"/>
    <w:tmpl w:val="6B6C6C48"/>
    <w:lvl w:ilvl="0" w:tplc="197647D6">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201089705">
    <w:abstractNumId w:val="15"/>
  </w:num>
  <w:num w:numId="2" w16cid:durableId="233049504">
    <w:abstractNumId w:val="19"/>
  </w:num>
  <w:num w:numId="3" w16cid:durableId="203754549">
    <w:abstractNumId w:val="21"/>
  </w:num>
  <w:num w:numId="4" w16cid:durableId="1634677570">
    <w:abstractNumId w:val="16"/>
  </w:num>
  <w:num w:numId="5" w16cid:durableId="583732495">
    <w:abstractNumId w:val="23"/>
  </w:num>
  <w:num w:numId="6" w16cid:durableId="1186872564">
    <w:abstractNumId w:val="13"/>
  </w:num>
  <w:num w:numId="7" w16cid:durableId="1822842878">
    <w:abstractNumId w:val="11"/>
  </w:num>
  <w:num w:numId="8" w16cid:durableId="2120561624">
    <w:abstractNumId w:val="25"/>
  </w:num>
  <w:num w:numId="9" w16cid:durableId="2022734432">
    <w:abstractNumId w:val="3"/>
  </w:num>
  <w:num w:numId="10" w16cid:durableId="1540119960">
    <w:abstractNumId w:val="20"/>
  </w:num>
  <w:num w:numId="11" w16cid:durableId="846989201">
    <w:abstractNumId w:val="7"/>
  </w:num>
  <w:num w:numId="12" w16cid:durableId="812676887">
    <w:abstractNumId w:val="1"/>
  </w:num>
  <w:num w:numId="13" w16cid:durableId="429199575">
    <w:abstractNumId w:val="14"/>
  </w:num>
  <w:num w:numId="14" w16cid:durableId="1899852040">
    <w:abstractNumId w:val="0"/>
  </w:num>
  <w:num w:numId="15" w16cid:durableId="46953831">
    <w:abstractNumId w:val="5"/>
  </w:num>
  <w:num w:numId="16" w16cid:durableId="227426217">
    <w:abstractNumId w:val="6"/>
  </w:num>
  <w:num w:numId="17" w16cid:durableId="1728912188">
    <w:abstractNumId w:val="24"/>
  </w:num>
  <w:num w:numId="18" w16cid:durableId="1856073558">
    <w:abstractNumId w:val="8"/>
  </w:num>
  <w:num w:numId="19" w16cid:durableId="1191601311">
    <w:abstractNumId w:val="4"/>
  </w:num>
  <w:num w:numId="20" w16cid:durableId="1001931339">
    <w:abstractNumId w:val="18"/>
  </w:num>
  <w:num w:numId="21" w16cid:durableId="1871340501">
    <w:abstractNumId w:val="12"/>
  </w:num>
  <w:num w:numId="22" w16cid:durableId="898591697">
    <w:abstractNumId w:val="10"/>
  </w:num>
  <w:num w:numId="23" w16cid:durableId="262808734">
    <w:abstractNumId w:val="22"/>
  </w:num>
  <w:num w:numId="24" w16cid:durableId="1932544812">
    <w:abstractNumId w:val="2"/>
  </w:num>
  <w:num w:numId="25" w16cid:durableId="1809665211">
    <w:abstractNumId w:val="9"/>
  </w:num>
  <w:num w:numId="26" w16cid:durableId="1482036866">
    <w:abstractNumId w:val="1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LW_DocType" w:val="IRF"/>
  </w:docVars>
  <w:rsids>
    <w:rsidRoot w:val="00C20993"/>
    <w:rsid w:val="000034AE"/>
    <w:rsid w:val="00004E4A"/>
    <w:rsid w:val="000108AF"/>
    <w:rsid w:val="000133C5"/>
    <w:rsid w:val="00014658"/>
    <w:rsid w:val="00015C08"/>
    <w:rsid w:val="00016623"/>
    <w:rsid w:val="00017783"/>
    <w:rsid w:val="00026721"/>
    <w:rsid w:val="00027BC3"/>
    <w:rsid w:val="000328CF"/>
    <w:rsid w:val="0003486D"/>
    <w:rsid w:val="0003657A"/>
    <w:rsid w:val="00041C6D"/>
    <w:rsid w:val="000430CD"/>
    <w:rsid w:val="000433B1"/>
    <w:rsid w:val="00043692"/>
    <w:rsid w:val="000439C2"/>
    <w:rsid w:val="000445C1"/>
    <w:rsid w:val="00051389"/>
    <w:rsid w:val="00051EC3"/>
    <w:rsid w:val="00052931"/>
    <w:rsid w:val="00054836"/>
    <w:rsid w:val="0005686A"/>
    <w:rsid w:val="00056FFE"/>
    <w:rsid w:val="0005709F"/>
    <w:rsid w:val="00057E8A"/>
    <w:rsid w:val="00061A20"/>
    <w:rsid w:val="00061B7C"/>
    <w:rsid w:val="0006231B"/>
    <w:rsid w:val="00063288"/>
    <w:rsid w:val="00063C62"/>
    <w:rsid w:val="00064B29"/>
    <w:rsid w:val="0006506A"/>
    <w:rsid w:val="000655BA"/>
    <w:rsid w:val="00067545"/>
    <w:rsid w:val="00071450"/>
    <w:rsid w:val="000716C3"/>
    <w:rsid w:val="000730C8"/>
    <w:rsid w:val="00073AFB"/>
    <w:rsid w:val="00073D90"/>
    <w:rsid w:val="00074158"/>
    <w:rsid w:val="00074D06"/>
    <w:rsid w:val="00080CD4"/>
    <w:rsid w:val="00083F19"/>
    <w:rsid w:val="00085EDE"/>
    <w:rsid w:val="0008661E"/>
    <w:rsid w:val="0008725E"/>
    <w:rsid w:val="000900D6"/>
    <w:rsid w:val="0009263C"/>
    <w:rsid w:val="0009271D"/>
    <w:rsid w:val="0009726D"/>
    <w:rsid w:val="000A0368"/>
    <w:rsid w:val="000A189E"/>
    <w:rsid w:val="000A1F01"/>
    <w:rsid w:val="000A4F68"/>
    <w:rsid w:val="000A79C2"/>
    <w:rsid w:val="000B0F4B"/>
    <w:rsid w:val="000B19EB"/>
    <w:rsid w:val="000B22A3"/>
    <w:rsid w:val="000B3056"/>
    <w:rsid w:val="000B4054"/>
    <w:rsid w:val="000B43C2"/>
    <w:rsid w:val="000B594D"/>
    <w:rsid w:val="000B5D42"/>
    <w:rsid w:val="000B6770"/>
    <w:rsid w:val="000B6E3A"/>
    <w:rsid w:val="000B7270"/>
    <w:rsid w:val="000B74FA"/>
    <w:rsid w:val="000B767D"/>
    <w:rsid w:val="000C0175"/>
    <w:rsid w:val="000C0CDF"/>
    <w:rsid w:val="000C157C"/>
    <w:rsid w:val="000C7400"/>
    <w:rsid w:val="000D2B44"/>
    <w:rsid w:val="000D6CCE"/>
    <w:rsid w:val="000D73E1"/>
    <w:rsid w:val="000D78E2"/>
    <w:rsid w:val="000E0DA8"/>
    <w:rsid w:val="000E0E40"/>
    <w:rsid w:val="000E0EA7"/>
    <w:rsid w:val="000E220D"/>
    <w:rsid w:val="000E5EF8"/>
    <w:rsid w:val="000F2197"/>
    <w:rsid w:val="000F2673"/>
    <w:rsid w:val="000F46B8"/>
    <w:rsid w:val="000F58D2"/>
    <w:rsid w:val="0010291D"/>
    <w:rsid w:val="0010717B"/>
    <w:rsid w:val="00107E69"/>
    <w:rsid w:val="001108FD"/>
    <w:rsid w:val="0011094D"/>
    <w:rsid w:val="001122D5"/>
    <w:rsid w:val="001140D0"/>
    <w:rsid w:val="00115CB5"/>
    <w:rsid w:val="00116D54"/>
    <w:rsid w:val="0011712C"/>
    <w:rsid w:val="00121543"/>
    <w:rsid w:val="001224CC"/>
    <w:rsid w:val="00122521"/>
    <w:rsid w:val="001249FA"/>
    <w:rsid w:val="001266BD"/>
    <w:rsid w:val="00127134"/>
    <w:rsid w:val="0012740D"/>
    <w:rsid w:val="00130042"/>
    <w:rsid w:val="00130617"/>
    <w:rsid w:val="00131407"/>
    <w:rsid w:val="00131CEE"/>
    <w:rsid w:val="00132164"/>
    <w:rsid w:val="00133C4B"/>
    <w:rsid w:val="001358FB"/>
    <w:rsid w:val="0013598A"/>
    <w:rsid w:val="001365AA"/>
    <w:rsid w:val="0013661B"/>
    <w:rsid w:val="00140899"/>
    <w:rsid w:val="001533BA"/>
    <w:rsid w:val="00156929"/>
    <w:rsid w:val="0015720D"/>
    <w:rsid w:val="00160190"/>
    <w:rsid w:val="00160A01"/>
    <w:rsid w:val="0016301D"/>
    <w:rsid w:val="00163486"/>
    <w:rsid w:val="00163EE7"/>
    <w:rsid w:val="00164B97"/>
    <w:rsid w:val="00164E27"/>
    <w:rsid w:val="00166176"/>
    <w:rsid w:val="0017473F"/>
    <w:rsid w:val="00174E60"/>
    <w:rsid w:val="001760A4"/>
    <w:rsid w:val="0017743D"/>
    <w:rsid w:val="00180F9A"/>
    <w:rsid w:val="00181E6C"/>
    <w:rsid w:val="00182755"/>
    <w:rsid w:val="0018693F"/>
    <w:rsid w:val="0018786C"/>
    <w:rsid w:val="001908C8"/>
    <w:rsid w:val="00192069"/>
    <w:rsid w:val="00193CF5"/>
    <w:rsid w:val="0019432D"/>
    <w:rsid w:val="00194773"/>
    <w:rsid w:val="0019490C"/>
    <w:rsid w:val="0019600E"/>
    <w:rsid w:val="00196023"/>
    <w:rsid w:val="00197C41"/>
    <w:rsid w:val="001A023D"/>
    <w:rsid w:val="001A23E6"/>
    <w:rsid w:val="001A2885"/>
    <w:rsid w:val="001A303D"/>
    <w:rsid w:val="001A638B"/>
    <w:rsid w:val="001A6CC6"/>
    <w:rsid w:val="001A6CFE"/>
    <w:rsid w:val="001A7DAD"/>
    <w:rsid w:val="001B586B"/>
    <w:rsid w:val="001B67B4"/>
    <w:rsid w:val="001B6C1D"/>
    <w:rsid w:val="001C0817"/>
    <w:rsid w:val="001C15FE"/>
    <w:rsid w:val="001C2E11"/>
    <w:rsid w:val="001C3A5E"/>
    <w:rsid w:val="001C4723"/>
    <w:rsid w:val="001D0C88"/>
    <w:rsid w:val="001D2F43"/>
    <w:rsid w:val="001D317F"/>
    <w:rsid w:val="001E0497"/>
    <w:rsid w:val="001E08DD"/>
    <w:rsid w:val="001E1272"/>
    <w:rsid w:val="001E2A55"/>
    <w:rsid w:val="001E4645"/>
    <w:rsid w:val="001E4CBB"/>
    <w:rsid w:val="001E523A"/>
    <w:rsid w:val="001F16BA"/>
    <w:rsid w:val="001F32C0"/>
    <w:rsid w:val="001F5CB1"/>
    <w:rsid w:val="001F6035"/>
    <w:rsid w:val="0020018C"/>
    <w:rsid w:val="00202C1A"/>
    <w:rsid w:val="00204CE7"/>
    <w:rsid w:val="00204E64"/>
    <w:rsid w:val="002056DD"/>
    <w:rsid w:val="002057A6"/>
    <w:rsid w:val="00206DAD"/>
    <w:rsid w:val="00207644"/>
    <w:rsid w:val="002076A4"/>
    <w:rsid w:val="00207AE8"/>
    <w:rsid w:val="00211A0A"/>
    <w:rsid w:val="0021411D"/>
    <w:rsid w:val="002147A2"/>
    <w:rsid w:val="00223622"/>
    <w:rsid w:val="00224508"/>
    <w:rsid w:val="002254B7"/>
    <w:rsid w:val="00225D6C"/>
    <w:rsid w:val="0022706A"/>
    <w:rsid w:val="0022744A"/>
    <w:rsid w:val="00227BB3"/>
    <w:rsid w:val="00227E64"/>
    <w:rsid w:val="00231050"/>
    <w:rsid w:val="00231261"/>
    <w:rsid w:val="002337D9"/>
    <w:rsid w:val="00233EBB"/>
    <w:rsid w:val="0023600F"/>
    <w:rsid w:val="002364BC"/>
    <w:rsid w:val="002379ED"/>
    <w:rsid w:val="002401BB"/>
    <w:rsid w:val="00244430"/>
    <w:rsid w:val="00244493"/>
    <w:rsid w:val="002450C7"/>
    <w:rsid w:val="00250C3C"/>
    <w:rsid w:val="00252F53"/>
    <w:rsid w:val="00253840"/>
    <w:rsid w:val="0025617A"/>
    <w:rsid w:val="00256A26"/>
    <w:rsid w:val="00262FCF"/>
    <w:rsid w:val="0026769E"/>
    <w:rsid w:val="002741A5"/>
    <w:rsid w:val="00275EC1"/>
    <w:rsid w:val="00277E44"/>
    <w:rsid w:val="002817A3"/>
    <w:rsid w:val="00284248"/>
    <w:rsid w:val="00284708"/>
    <w:rsid w:val="002903ED"/>
    <w:rsid w:val="0029122C"/>
    <w:rsid w:val="00292C6C"/>
    <w:rsid w:val="00293B38"/>
    <w:rsid w:val="002959EE"/>
    <w:rsid w:val="002A18E6"/>
    <w:rsid w:val="002A1F1D"/>
    <w:rsid w:val="002A3BC3"/>
    <w:rsid w:val="002A4909"/>
    <w:rsid w:val="002A6300"/>
    <w:rsid w:val="002A7A2B"/>
    <w:rsid w:val="002B41B5"/>
    <w:rsid w:val="002B4A44"/>
    <w:rsid w:val="002B4F25"/>
    <w:rsid w:val="002B51A2"/>
    <w:rsid w:val="002B702F"/>
    <w:rsid w:val="002C1234"/>
    <w:rsid w:val="002C1F65"/>
    <w:rsid w:val="002C2DA2"/>
    <w:rsid w:val="002C7512"/>
    <w:rsid w:val="002C7F5F"/>
    <w:rsid w:val="002D1964"/>
    <w:rsid w:val="002D1F9D"/>
    <w:rsid w:val="002D4EFE"/>
    <w:rsid w:val="002D5731"/>
    <w:rsid w:val="002D68D7"/>
    <w:rsid w:val="002D7D2C"/>
    <w:rsid w:val="002E16D5"/>
    <w:rsid w:val="002E553F"/>
    <w:rsid w:val="002F2606"/>
    <w:rsid w:val="002F6323"/>
    <w:rsid w:val="002F6E78"/>
    <w:rsid w:val="00310F04"/>
    <w:rsid w:val="003126FF"/>
    <w:rsid w:val="003129EA"/>
    <w:rsid w:val="00316840"/>
    <w:rsid w:val="0032091C"/>
    <w:rsid w:val="00320BF7"/>
    <w:rsid w:val="00321EDB"/>
    <w:rsid w:val="00322297"/>
    <w:rsid w:val="00324D7A"/>
    <w:rsid w:val="00325DDC"/>
    <w:rsid w:val="00327823"/>
    <w:rsid w:val="0033148B"/>
    <w:rsid w:val="00331AFF"/>
    <w:rsid w:val="00334FC1"/>
    <w:rsid w:val="0033630D"/>
    <w:rsid w:val="003371B5"/>
    <w:rsid w:val="0034218F"/>
    <w:rsid w:val="0034229D"/>
    <w:rsid w:val="00343335"/>
    <w:rsid w:val="00343C8A"/>
    <w:rsid w:val="00350CA8"/>
    <w:rsid w:val="0035108A"/>
    <w:rsid w:val="00352F46"/>
    <w:rsid w:val="0035768A"/>
    <w:rsid w:val="00357799"/>
    <w:rsid w:val="00357E96"/>
    <w:rsid w:val="003643E4"/>
    <w:rsid w:val="00365DAE"/>
    <w:rsid w:val="00367908"/>
    <w:rsid w:val="00370380"/>
    <w:rsid w:val="00370BCD"/>
    <w:rsid w:val="00373135"/>
    <w:rsid w:val="00375C7E"/>
    <w:rsid w:val="00375DAE"/>
    <w:rsid w:val="00375E8F"/>
    <w:rsid w:val="00376145"/>
    <w:rsid w:val="00384F97"/>
    <w:rsid w:val="003853F5"/>
    <w:rsid w:val="00387EE2"/>
    <w:rsid w:val="003939E3"/>
    <w:rsid w:val="003A0C6F"/>
    <w:rsid w:val="003A175B"/>
    <w:rsid w:val="003A570E"/>
    <w:rsid w:val="003A764A"/>
    <w:rsid w:val="003B09D8"/>
    <w:rsid w:val="003B142B"/>
    <w:rsid w:val="003B1857"/>
    <w:rsid w:val="003B33F4"/>
    <w:rsid w:val="003B366A"/>
    <w:rsid w:val="003B473F"/>
    <w:rsid w:val="003B4D6F"/>
    <w:rsid w:val="003B7425"/>
    <w:rsid w:val="003C3FDD"/>
    <w:rsid w:val="003D0B35"/>
    <w:rsid w:val="003D3F8B"/>
    <w:rsid w:val="003D4A7A"/>
    <w:rsid w:val="003E09F9"/>
    <w:rsid w:val="003E4127"/>
    <w:rsid w:val="003E4A39"/>
    <w:rsid w:val="003E7757"/>
    <w:rsid w:val="003F03FF"/>
    <w:rsid w:val="003F10F7"/>
    <w:rsid w:val="003F148C"/>
    <w:rsid w:val="003F38F8"/>
    <w:rsid w:val="003F44CE"/>
    <w:rsid w:val="003F6DFA"/>
    <w:rsid w:val="00402055"/>
    <w:rsid w:val="00402EDA"/>
    <w:rsid w:val="00405424"/>
    <w:rsid w:val="00407997"/>
    <w:rsid w:val="004119AB"/>
    <w:rsid w:val="00411BDF"/>
    <w:rsid w:val="00411EC0"/>
    <w:rsid w:val="00411FF7"/>
    <w:rsid w:val="00413807"/>
    <w:rsid w:val="00414AF4"/>
    <w:rsid w:val="004201B6"/>
    <w:rsid w:val="004201C4"/>
    <w:rsid w:val="004216C9"/>
    <w:rsid w:val="00422ECE"/>
    <w:rsid w:val="004230ED"/>
    <w:rsid w:val="00423201"/>
    <w:rsid w:val="004242E9"/>
    <w:rsid w:val="00426815"/>
    <w:rsid w:val="00426B8D"/>
    <w:rsid w:val="00430BCC"/>
    <w:rsid w:val="00430D2A"/>
    <w:rsid w:val="0043169C"/>
    <w:rsid w:val="00436211"/>
    <w:rsid w:val="00436940"/>
    <w:rsid w:val="00437444"/>
    <w:rsid w:val="004404C8"/>
    <w:rsid w:val="00441DEC"/>
    <w:rsid w:val="00442114"/>
    <w:rsid w:val="00442F85"/>
    <w:rsid w:val="00443175"/>
    <w:rsid w:val="00444234"/>
    <w:rsid w:val="004444E8"/>
    <w:rsid w:val="004508BA"/>
    <w:rsid w:val="00453078"/>
    <w:rsid w:val="0045336F"/>
    <w:rsid w:val="00454C30"/>
    <w:rsid w:val="00457F3D"/>
    <w:rsid w:val="004606F2"/>
    <w:rsid w:val="004612AD"/>
    <w:rsid w:val="0046158E"/>
    <w:rsid w:val="00461A1E"/>
    <w:rsid w:val="00463549"/>
    <w:rsid w:val="00466D6C"/>
    <w:rsid w:val="004701E1"/>
    <w:rsid w:val="00471EFB"/>
    <w:rsid w:val="00472022"/>
    <w:rsid w:val="00473377"/>
    <w:rsid w:val="00473913"/>
    <w:rsid w:val="0047520F"/>
    <w:rsid w:val="0047572D"/>
    <w:rsid w:val="00475C22"/>
    <w:rsid w:val="00477B64"/>
    <w:rsid w:val="00481734"/>
    <w:rsid w:val="0048225A"/>
    <w:rsid w:val="00483E6C"/>
    <w:rsid w:val="00484563"/>
    <w:rsid w:val="00484A5F"/>
    <w:rsid w:val="00485265"/>
    <w:rsid w:val="004900EF"/>
    <w:rsid w:val="00491953"/>
    <w:rsid w:val="0049353B"/>
    <w:rsid w:val="004A0DE0"/>
    <w:rsid w:val="004A38B4"/>
    <w:rsid w:val="004A38CD"/>
    <w:rsid w:val="004A4608"/>
    <w:rsid w:val="004A7E70"/>
    <w:rsid w:val="004B0A41"/>
    <w:rsid w:val="004B1F94"/>
    <w:rsid w:val="004B670D"/>
    <w:rsid w:val="004C1DBF"/>
    <w:rsid w:val="004C1EA7"/>
    <w:rsid w:val="004C3088"/>
    <w:rsid w:val="004C34DB"/>
    <w:rsid w:val="004C6FCC"/>
    <w:rsid w:val="004D178B"/>
    <w:rsid w:val="004D30E9"/>
    <w:rsid w:val="004D340A"/>
    <w:rsid w:val="004D3C61"/>
    <w:rsid w:val="004D4726"/>
    <w:rsid w:val="004D4B7A"/>
    <w:rsid w:val="004D5C45"/>
    <w:rsid w:val="004D5D73"/>
    <w:rsid w:val="004D6072"/>
    <w:rsid w:val="004E3039"/>
    <w:rsid w:val="004E3C35"/>
    <w:rsid w:val="004E47CD"/>
    <w:rsid w:val="004E7022"/>
    <w:rsid w:val="004E7A18"/>
    <w:rsid w:val="004F0138"/>
    <w:rsid w:val="004F0391"/>
    <w:rsid w:val="004F04FB"/>
    <w:rsid w:val="004F360B"/>
    <w:rsid w:val="004F4FD1"/>
    <w:rsid w:val="004F5EE0"/>
    <w:rsid w:val="005003D9"/>
    <w:rsid w:val="005017F3"/>
    <w:rsid w:val="00501BC9"/>
    <w:rsid w:val="00503604"/>
    <w:rsid w:val="0050492F"/>
    <w:rsid w:val="0051071E"/>
    <w:rsid w:val="0051255F"/>
    <w:rsid w:val="005125E3"/>
    <w:rsid w:val="005133CE"/>
    <w:rsid w:val="00514830"/>
    <w:rsid w:val="00514B93"/>
    <w:rsid w:val="0051642D"/>
    <w:rsid w:val="00517C4D"/>
    <w:rsid w:val="005210BA"/>
    <w:rsid w:val="005222B4"/>
    <w:rsid w:val="00523404"/>
    <w:rsid w:val="00525655"/>
    <w:rsid w:val="00527F05"/>
    <w:rsid w:val="00527FF5"/>
    <w:rsid w:val="005318A5"/>
    <w:rsid w:val="005324AF"/>
    <w:rsid w:val="00532AF4"/>
    <w:rsid w:val="00533B83"/>
    <w:rsid w:val="00534CE2"/>
    <w:rsid w:val="00542E01"/>
    <w:rsid w:val="00543370"/>
    <w:rsid w:val="00544BCA"/>
    <w:rsid w:val="005461C1"/>
    <w:rsid w:val="0055241E"/>
    <w:rsid w:val="005532F6"/>
    <w:rsid w:val="00553792"/>
    <w:rsid w:val="00556454"/>
    <w:rsid w:val="00556F01"/>
    <w:rsid w:val="00557A6E"/>
    <w:rsid w:val="00561361"/>
    <w:rsid w:val="0056174B"/>
    <w:rsid w:val="005658DD"/>
    <w:rsid w:val="00570C94"/>
    <w:rsid w:val="00571AD5"/>
    <w:rsid w:val="00574762"/>
    <w:rsid w:val="00576CAB"/>
    <w:rsid w:val="00581BF8"/>
    <w:rsid w:val="00582723"/>
    <w:rsid w:val="005828A3"/>
    <w:rsid w:val="0058683F"/>
    <w:rsid w:val="00587645"/>
    <w:rsid w:val="00587EF8"/>
    <w:rsid w:val="00592B3F"/>
    <w:rsid w:val="0059561B"/>
    <w:rsid w:val="00595AB5"/>
    <w:rsid w:val="005A1578"/>
    <w:rsid w:val="005A3AD5"/>
    <w:rsid w:val="005A6225"/>
    <w:rsid w:val="005A6554"/>
    <w:rsid w:val="005A6A77"/>
    <w:rsid w:val="005A7AEC"/>
    <w:rsid w:val="005B3A91"/>
    <w:rsid w:val="005B5606"/>
    <w:rsid w:val="005B67D5"/>
    <w:rsid w:val="005C1715"/>
    <w:rsid w:val="005C1DF5"/>
    <w:rsid w:val="005C2CE6"/>
    <w:rsid w:val="005C5373"/>
    <w:rsid w:val="005C5469"/>
    <w:rsid w:val="005C5B72"/>
    <w:rsid w:val="005C600E"/>
    <w:rsid w:val="005C63FD"/>
    <w:rsid w:val="005C6F8C"/>
    <w:rsid w:val="005C7BCD"/>
    <w:rsid w:val="005D0E6C"/>
    <w:rsid w:val="005D0FF8"/>
    <w:rsid w:val="005D22A8"/>
    <w:rsid w:val="005D2B7D"/>
    <w:rsid w:val="005D3345"/>
    <w:rsid w:val="005D449A"/>
    <w:rsid w:val="005D5203"/>
    <w:rsid w:val="005D5A0B"/>
    <w:rsid w:val="005D5B70"/>
    <w:rsid w:val="005D6BA9"/>
    <w:rsid w:val="005E1A02"/>
    <w:rsid w:val="005E3012"/>
    <w:rsid w:val="005E6A3F"/>
    <w:rsid w:val="005E6A43"/>
    <w:rsid w:val="005F073E"/>
    <w:rsid w:val="005F2710"/>
    <w:rsid w:val="005F55F6"/>
    <w:rsid w:val="005F5F08"/>
    <w:rsid w:val="005F67C3"/>
    <w:rsid w:val="005F7EF0"/>
    <w:rsid w:val="0060097C"/>
    <w:rsid w:val="0060341A"/>
    <w:rsid w:val="00603C2F"/>
    <w:rsid w:val="00605321"/>
    <w:rsid w:val="0061204F"/>
    <w:rsid w:val="00613394"/>
    <w:rsid w:val="00613C0F"/>
    <w:rsid w:val="00614CB1"/>
    <w:rsid w:val="00615C5E"/>
    <w:rsid w:val="006166B1"/>
    <w:rsid w:val="006228B5"/>
    <w:rsid w:val="006310F8"/>
    <w:rsid w:val="00631C1E"/>
    <w:rsid w:val="00633625"/>
    <w:rsid w:val="00633F9F"/>
    <w:rsid w:val="00635D87"/>
    <w:rsid w:val="00640621"/>
    <w:rsid w:val="00641A0A"/>
    <w:rsid w:val="00642AF0"/>
    <w:rsid w:val="00642EE1"/>
    <w:rsid w:val="006448D0"/>
    <w:rsid w:val="0064526A"/>
    <w:rsid w:val="00647A06"/>
    <w:rsid w:val="00647B33"/>
    <w:rsid w:val="00652C95"/>
    <w:rsid w:val="00652E1F"/>
    <w:rsid w:val="0065453F"/>
    <w:rsid w:val="00655664"/>
    <w:rsid w:val="00656A76"/>
    <w:rsid w:val="00661517"/>
    <w:rsid w:val="00661844"/>
    <w:rsid w:val="00661933"/>
    <w:rsid w:val="00661F23"/>
    <w:rsid w:val="006654B5"/>
    <w:rsid w:val="006663E5"/>
    <w:rsid w:val="00671CCA"/>
    <w:rsid w:val="00674215"/>
    <w:rsid w:val="006753F2"/>
    <w:rsid w:val="006810DE"/>
    <w:rsid w:val="006823EF"/>
    <w:rsid w:val="006825DF"/>
    <w:rsid w:val="00684A1D"/>
    <w:rsid w:val="006863FB"/>
    <w:rsid w:val="00690202"/>
    <w:rsid w:val="00690663"/>
    <w:rsid w:val="0069349F"/>
    <w:rsid w:val="00693687"/>
    <w:rsid w:val="00694F60"/>
    <w:rsid w:val="00695EA9"/>
    <w:rsid w:val="00697E32"/>
    <w:rsid w:val="006A138A"/>
    <w:rsid w:val="006A1510"/>
    <w:rsid w:val="006A2854"/>
    <w:rsid w:val="006A32E0"/>
    <w:rsid w:val="006A6441"/>
    <w:rsid w:val="006A7EDB"/>
    <w:rsid w:val="006B1220"/>
    <w:rsid w:val="006B20EC"/>
    <w:rsid w:val="006B3C4C"/>
    <w:rsid w:val="006C1248"/>
    <w:rsid w:val="006C3A64"/>
    <w:rsid w:val="006C41BD"/>
    <w:rsid w:val="006C78B1"/>
    <w:rsid w:val="006D18D6"/>
    <w:rsid w:val="006D334C"/>
    <w:rsid w:val="006D5596"/>
    <w:rsid w:val="006D57E9"/>
    <w:rsid w:val="006E14CE"/>
    <w:rsid w:val="006E2F97"/>
    <w:rsid w:val="006E6BD6"/>
    <w:rsid w:val="006E7C97"/>
    <w:rsid w:val="006F19DB"/>
    <w:rsid w:val="006F1B2A"/>
    <w:rsid w:val="006F1D71"/>
    <w:rsid w:val="006F28CF"/>
    <w:rsid w:val="006F4734"/>
    <w:rsid w:val="006F4DBC"/>
    <w:rsid w:val="006F60E7"/>
    <w:rsid w:val="006F77F7"/>
    <w:rsid w:val="007000D6"/>
    <w:rsid w:val="00700F59"/>
    <w:rsid w:val="00701678"/>
    <w:rsid w:val="007030B0"/>
    <w:rsid w:val="0070577F"/>
    <w:rsid w:val="0070709A"/>
    <w:rsid w:val="007072E8"/>
    <w:rsid w:val="0071143E"/>
    <w:rsid w:val="00715A7A"/>
    <w:rsid w:val="0071634D"/>
    <w:rsid w:val="00716E5C"/>
    <w:rsid w:val="00720F9B"/>
    <w:rsid w:val="00721B7F"/>
    <w:rsid w:val="007233E5"/>
    <w:rsid w:val="00724318"/>
    <w:rsid w:val="007266E6"/>
    <w:rsid w:val="00726E53"/>
    <w:rsid w:val="00734D49"/>
    <w:rsid w:val="007400FC"/>
    <w:rsid w:val="0074255B"/>
    <w:rsid w:val="00743654"/>
    <w:rsid w:val="00744BA6"/>
    <w:rsid w:val="00744EC1"/>
    <w:rsid w:val="00745107"/>
    <w:rsid w:val="007455EA"/>
    <w:rsid w:val="0074787F"/>
    <w:rsid w:val="00751842"/>
    <w:rsid w:val="0075601F"/>
    <w:rsid w:val="00756B4D"/>
    <w:rsid w:val="007601C1"/>
    <w:rsid w:val="00760A6B"/>
    <w:rsid w:val="0076121B"/>
    <w:rsid w:val="0076191F"/>
    <w:rsid w:val="00764186"/>
    <w:rsid w:val="00764E4C"/>
    <w:rsid w:val="007664EF"/>
    <w:rsid w:val="00766A37"/>
    <w:rsid w:val="0076730C"/>
    <w:rsid w:val="00767CDA"/>
    <w:rsid w:val="007700C2"/>
    <w:rsid w:val="007722FB"/>
    <w:rsid w:val="0077316B"/>
    <w:rsid w:val="0077485E"/>
    <w:rsid w:val="00774B35"/>
    <w:rsid w:val="0078185A"/>
    <w:rsid w:val="00785472"/>
    <w:rsid w:val="00786A6D"/>
    <w:rsid w:val="007910EB"/>
    <w:rsid w:val="00792B54"/>
    <w:rsid w:val="007937D6"/>
    <w:rsid w:val="00794F44"/>
    <w:rsid w:val="0079732B"/>
    <w:rsid w:val="00797DB8"/>
    <w:rsid w:val="007A176A"/>
    <w:rsid w:val="007A1F90"/>
    <w:rsid w:val="007B0B4C"/>
    <w:rsid w:val="007B318D"/>
    <w:rsid w:val="007C1293"/>
    <w:rsid w:val="007C3B57"/>
    <w:rsid w:val="007C52EC"/>
    <w:rsid w:val="007D0A53"/>
    <w:rsid w:val="007D10CD"/>
    <w:rsid w:val="007D4226"/>
    <w:rsid w:val="007D582E"/>
    <w:rsid w:val="007D5C14"/>
    <w:rsid w:val="007D5FFD"/>
    <w:rsid w:val="007D63A9"/>
    <w:rsid w:val="007D7D92"/>
    <w:rsid w:val="007E179F"/>
    <w:rsid w:val="007E42AD"/>
    <w:rsid w:val="007E4E48"/>
    <w:rsid w:val="007E7E82"/>
    <w:rsid w:val="007E7F4F"/>
    <w:rsid w:val="007F0CEB"/>
    <w:rsid w:val="007F36B8"/>
    <w:rsid w:val="007F45B0"/>
    <w:rsid w:val="007F53C0"/>
    <w:rsid w:val="007F63EE"/>
    <w:rsid w:val="007F6C33"/>
    <w:rsid w:val="007F7671"/>
    <w:rsid w:val="00801290"/>
    <w:rsid w:val="00801520"/>
    <w:rsid w:val="0080363E"/>
    <w:rsid w:val="00803A90"/>
    <w:rsid w:val="008058FA"/>
    <w:rsid w:val="008068C1"/>
    <w:rsid w:val="00810CA2"/>
    <w:rsid w:val="00811A92"/>
    <w:rsid w:val="00812422"/>
    <w:rsid w:val="0081323B"/>
    <w:rsid w:val="00813C94"/>
    <w:rsid w:val="00813DBC"/>
    <w:rsid w:val="00815A29"/>
    <w:rsid w:val="008163F3"/>
    <w:rsid w:val="008166C0"/>
    <w:rsid w:val="00821336"/>
    <w:rsid w:val="00821B63"/>
    <w:rsid w:val="0082447F"/>
    <w:rsid w:val="00827E0E"/>
    <w:rsid w:val="00830203"/>
    <w:rsid w:val="008305BB"/>
    <w:rsid w:val="008308C9"/>
    <w:rsid w:val="00831CB1"/>
    <w:rsid w:val="00832408"/>
    <w:rsid w:val="00832C48"/>
    <w:rsid w:val="00837A0F"/>
    <w:rsid w:val="00842BE1"/>
    <w:rsid w:val="00842D4C"/>
    <w:rsid w:val="00846B19"/>
    <w:rsid w:val="008471B0"/>
    <w:rsid w:val="00853939"/>
    <w:rsid w:val="00853F18"/>
    <w:rsid w:val="00855865"/>
    <w:rsid w:val="00856856"/>
    <w:rsid w:val="00863459"/>
    <w:rsid w:val="00863B14"/>
    <w:rsid w:val="00864AFC"/>
    <w:rsid w:val="00865FA2"/>
    <w:rsid w:val="008701C2"/>
    <w:rsid w:val="00870778"/>
    <w:rsid w:val="00870FA7"/>
    <w:rsid w:val="00871EB2"/>
    <w:rsid w:val="00873843"/>
    <w:rsid w:val="00873A4F"/>
    <w:rsid w:val="0087556C"/>
    <w:rsid w:val="008759A8"/>
    <w:rsid w:val="00875D00"/>
    <w:rsid w:val="00876058"/>
    <w:rsid w:val="008823C5"/>
    <w:rsid w:val="0088587F"/>
    <w:rsid w:val="008874CF"/>
    <w:rsid w:val="0088786B"/>
    <w:rsid w:val="00890C2E"/>
    <w:rsid w:val="00891FE6"/>
    <w:rsid w:val="00892698"/>
    <w:rsid w:val="00895D5F"/>
    <w:rsid w:val="008A042B"/>
    <w:rsid w:val="008A0AEC"/>
    <w:rsid w:val="008A1677"/>
    <w:rsid w:val="008A1EE6"/>
    <w:rsid w:val="008A318D"/>
    <w:rsid w:val="008A4435"/>
    <w:rsid w:val="008A4A12"/>
    <w:rsid w:val="008A738D"/>
    <w:rsid w:val="008B15EC"/>
    <w:rsid w:val="008B3D9A"/>
    <w:rsid w:val="008B6AE8"/>
    <w:rsid w:val="008B778E"/>
    <w:rsid w:val="008B77D2"/>
    <w:rsid w:val="008C2249"/>
    <w:rsid w:val="008C3147"/>
    <w:rsid w:val="008C37C8"/>
    <w:rsid w:val="008C3A83"/>
    <w:rsid w:val="008C3F12"/>
    <w:rsid w:val="008C5B43"/>
    <w:rsid w:val="008C6DAF"/>
    <w:rsid w:val="008D14F1"/>
    <w:rsid w:val="008D3101"/>
    <w:rsid w:val="008D63BB"/>
    <w:rsid w:val="008E0702"/>
    <w:rsid w:val="008E0BCA"/>
    <w:rsid w:val="008E2BAB"/>
    <w:rsid w:val="008E2F86"/>
    <w:rsid w:val="008E3502"/>
    <w:rsid w:val="008E362E"/>
    <w:rsid w:val="008E3E40"/>
    <w:rsid w:val="008E5D8A"/>
    <w:rsid w:val="008E74E0"/>
    <w:rsid w:val="008E78B6"/>
    <w:rsid w:val="008F346C"/>
    <w:rsid w:val="0090146D"/>
    <w:rsid w:val="00901D8D"/>
    <w:rsid w:val="00902CA7"/>
    <w:rsid w:val="00905C5C"/>
    <w:rsid w:val="00905E1C"/>
    <w:rsid w:val="00906339"/>
    <w:rsid w:val="009068BC"/>
    <w:rsid w:val="009114DC"/>
    <w:rsid w:val="00911666"/>
    <w:rsid w:val="00914A03"/>
    <w:rsid w:val="00914B08"/>
    <w:rsid w:val="00916DD4"/>
    <w:rsid w:val="00921FC1"/>
    <w:rsid w:val="00922BE1"/>
    <w:rsid w:val="00923E7C"/>
    <w:rsid w:val="009261D5"/>
    <w:rsid w:val="00926666"/>
    <w:rsid w:val="00926A38"/>
    <w:rsid w:val="00926CAC"/>
    <w:rsid w:val="009331E7"/>
    <w:rsid w:val="009351D4"/>
    <w:rsid w:val="0094004B"/>
    <w:rsid w:val="009433C6"/>
    <w:rsid w:val="009439BD"/>
    <w:rsid w:val="00943EA6"/>
    <w:rsid w:val="0094487F"/>
    <w:rsid w:val="00944D17"/>
    <w:rsid w:val="00945A0A"/>
    <w:rsid w:val="00946540"/>
    <w:rsid w:val="009500A3"/>
    <w:rsid w:val="00951351"/>
    <w:rsid w:val="009518FF"/>
    <w:rsid w:val="0095639D"/>
    <w:rsid w:val="00960DA2"/>
    <w:rsid w:val="00962F14"/>
    <w:rsid w:val="00965026"/>
    <w:rsid w:val="0096548E"/>
    <w:rsid w:val="00970FB2"/>
    <w:rsid w:val="00972AE5"/>
    <w:rsid w:val="00973C4B"/>
    <w:rsid w:val="009766C4"/>
    <w:rsid w:val="00983563"/>
    <w:rsid w:val="009900E8"/>
    <w:rsid w:val="009916DE"/>
    <w:rsid w:val="00991EA8"/>
    <w:rsid w:val="00996812"/>
    <w:rsid w:val="009A08EE"/>
    <w:rsid w:val="009A135F"/>
    <w:rsid w:val="009A13BC"/>
    <w:rsid w:val="009A24D2"/>
    <w:rsid w:val="009A35C7"/>
    <w:rsid w:val="009A36C1"/>
    <w:rsid w:val="009A375B"/>
    <w:rsid w:val="009B0BAD"/>
    <w:rsid w:val="009B1024"/>
    <w:rsid w:val="009B4627"/>
    <w:rsid w:val="009B6872"/>
    <w:rsid w:val="009C018E"/>
    <w:rsid w:val="009C0C55"/>
    <w:rsid w:val="009C4980"/>
    <w:rsid w:val="009C4AD7"/>
    <w:rsid w:val="009C5058"/>
    <w:rsid w:val="009C506D"/>
    <w:rsid w:val="009C5683"/>
    <w:rsid w:val="009C6B6D"/>
    <w:rsid w:val="009C7D11"/>
    <w:rsid w:val="009D1AB0"/>
    <w:rsid w:val="009D65D1"/>
    <w:rsid w:val="009D7C7C"/>
    <w:rsid w:val="009E17EC"/>
    <w:rsid w:val="009E2AE9"/>
    <w:rsid w:val="009F35FB"/>
    <w:rsid w:val="009F64F6"/>
    <w:rsid w:val="009F721A"/>
    <w:rsid w:val="009F7F89"/>
    <w:rsid w:val="00A02580"/>
    <w:rsid w:val="00A03BF3"/>
    <w:rsid w:val="00A04766"/>
    <w:rsid w:val="00A06622"/>
    <w:rsid w:val="00A06CFF"/>
    <w:rsid w:val="00A13716"/>
    <w:rsid w:val="00A16094"/>
    <w:rsid w:val="00A166F5"/>
    <w:rsid w:val="00A178BC"/>
    <w:rsid w:val="00A2335A"/>
    <w:rsid w:val="00A2446B"/>
    <w:rsid w:val="00A259FC"/>
    <w:rsid w:val="00A32667"/>
    <w:rsid w:val="00A32D3E"/>
    <w:rsid w:val="00A33E9F"/>
    <w:rsid w:val="00A3499A"/>
    <w:rsid w:val="00A354E1"/>
    <w:rsid w:val="00A35CF4"/>
    <w:rsid w:val="00A37C91"/>
    <w:rsid w:val="00A4045D"/>
    <w:rsid w:val="00A40B4B"/>
    <w:rsid w:val="00A41143"/>
    <w:rsid w:val="00A43E22"/>
    <w:rsid w:val="00A440E2"/>
    <w:rsid w:val="00A445F0"/>
    <w:rsid w:val="00A4529F"/>
    <w:rsid w:val="00A457AF"/>
    <w:rsid w:val="00A520D8"/>
    <w:rsid w:val="00A52E3C"/>
    <w:rsid w:val="00A53000"/>
    <w:rsid w:val="00A538B3"/>
    <w:rsid w:val="00A54387"/>
    <w:rsid w:val="00A55CF6"/>
    <w:rsid w:val="00A56AB6"/>
    <w:rsid w:val="00A62269"/>
    <w:rsid w:val="00A628FF"/>
    <w:rsid w:val="00A64F3F"/>
    <w:rsid w:val="00A65528"/>
    <w:rsid w:val="00A66D42"/>
    <w:rsid w:val="00A7288E"/>
    <w:rsid w:val="00A73D9A"/>
    <w:rsid w:val="00A7459B"/>
    <w:rsid w:val="00A77912"/>
    <w:rsid w:val="00A8206F"/>
    <w:rsid w:val="00A8294B"/>
    <w:rsid w:val="00A84613"/>
    <w:rsid w:val="00A84FA7"/>
    <w:rsid w:val="00A85F6C"/>
    <w:rsid w:val="00A86516"/>
    <w:rsid w:val="00A914F9"/>
    <w:rsid w:val="00A92520"/>
    <w:rsid w:val="00A92698"/>
    <w:rsid w:val="00A928F0"/>
    <w:rsid w:val="00A92AB8"/>
    <w:rsid w:val="00A94DE2"/>
    <w:rsid w:val="00A959A3"/>
    <w:rsid w:val="00AA6B24"/>
    <w:rsid w:val="00AA6C19"/>
    <w:rsid w:val="00AA7DE0"/>
    <w:rsid w:val="00AB1D86"/>
    <w:rsid w:val="00AB2CDE"/>
    <w:rsid w:val="00AB3687"/>
    <w:rsid w:val="00AB4421"/>
    <w:rsid w:val="00AB71C0"/>
    <w:rsid w:val="00AB7843"/>
    <w:rsid w:val="00AC0CAD"/>
    <w:rsid w:val="00AC1CE2"/>
    <w:rsid w:val="00AC21FB"/>
    <w:rsid w:val="00AC578A"/>
    <w:rsid w:val="00AC774F"/>
    <w:rsid w:val="00AC7F03"/>
    <w:rsid w:val="00AD0E3B"/>
    <w:rsid w:val="00AD3DD0"/>
    <w:rsid w:val="00AD6119"/>
    <w:rsid w:val="00AD7A6C"/>
    <w:rsid w:val="00AE02FA"/>
    <w:rsid w:val="00AE0631"/>
    <w:rsid w:val="00AE069C"/>
    <w:rsid w:val="00AE120D"/>
    <w:rsid w:val="00AE12CB"/>
    <w:rsid w:val="00AE1EFA"/>
    <w:rsid w:val="00AE2774"/>
    <w:rsid w:val="00AE2D18"/>
    <w:rsid w:val="00AE467D"/>
    <w:rsid w:val="00AE52F2"/>
    <w:rsid w:val="00AE5776"/>
    <w:rsid w:val="00AE5C2F"/>
    <w:rsid w:val="00AE626E"/>
    <w:rsid w:val="00AE6758"/>
    <w:rsid w:val="00AF273A"/>
    <w:rsid w:val="00AF5565"/>
    <w:rsid w:val="00AF5676"/>
    <w:rsid w:val="00B00F91"/>
    <w:rsid w:val="00B029CF"/>
    <w:rsid w:val="00B04E31"/>
    <w:rsid w:val="00B04E76"/>
    <w:rsid w:val="00B06094"/>
    <w:rsid w:val="00B07168"/>
    <w:rsid w:val="00B10E6E"/>
    <w:rsid w:val="00B13117"/>
    <w:rsid w:val="00B168CE"/>
    <w:rsid w:val="00B1754F"/>
    <w:rsid w:val="00B17E96"/>
    <w:rsid w:val="00B20E03"/>
    <w:rsid w:val="00B25C97"/>
    <w:rsid w:val="00B318CC"/>
    <w:rsid w:val="00B31937"/>
    <w:rsid w:val="00B320DA"/>
    <w:rsid w:val="00B32A1F"/>
    <w:rsid w:val="00B36263"/>
    <w:rsid w:val="00B36BFD"/>
    <w:rsid w:val="00B443CE"/>
    <w:rsid w:val="00B47B0E"/>
    <w:rsid w:val="00B538D1"/>
    <w:rsid w:val="00B55BE6"/>
    <w:rsid w:val="00B56C71"/>
    <w:rsid w:val="00B57346"/>
    <w:rsid w:val="00B60648"/>
    <w:rsid w:val="00B62BD3"/>
    <w:rsid w:val="00B73F6A"/>
    <w:rsid w:val="00B77F39"/>
    <w:rsid w:val="00B818D8"/>
    <w:rsid w:val="00B87D45"/>
    <w:rsid w:val="00B913F6"/>
    <w:rsid w:val="00B91864"/>
    <w:rsid w:val="00B93591"/>
    <w:rsid w:val="00B94EAB"/>
    <w:rsid w:val="00B9732F"/>
    <w:rsid w:val="00BA5896"/>
    <w:rsid w:val="00BB08F5"/>
    <w:rsid w:val="00BB1B75"/>
    <w:rsid w:val="00BB1C1B"/>
    <w:rsid w:val="00BB3099"/>
    <w:rsid w:val="00BB5CFC"/>
    <w:rsid w:val="00BB7ECF"/>
    <w:rsid w:val="00BC0AE7"/>
    <w:rsid w:val="00BC0DF8"/>
    <w:rsid w:val="00BC41F4"/>
    <w:rsid w:val="00BC5964"/>
    <w:rsid w:val="00BC6D70"/>
    <w:rsid w:val="00BD459E"/>
    <w:rsid w:val="00BD4668"/>
    <w:rsid w:val="00BD48A5"/>
    <w:rsid w:val="00BD533A"/>
    <w:rsid w:val="00BD6713"/>
    <w:rsid w:val="00BD7DEA"/>
    <w:rsid w:val="00BE1A5F"/>
    <w:rsid w:val="00BE1D9B"/>
    <w:rsid w:val="00BE2FB4"/>
    <w:rsid w:val="00BE37D8"/>
    <w:rsid w:val="00BF1EDC"/>
    <w:rsid w:val="00BF3057"/>
    <w:rsid w:val="00BF366F"/>
    <w:rsid w:val="00BF57C5"/>
    <w:rsid w:val="00BF6808"/>
    <w:rsid w:val="00BF6F53"/>
    <w:rsid w:val="00C001F9"/>
    <w:rsid w:val="00C02153"/>
    <w:rsid w:val="00C045DC"/>
    <w:rsid w:val="00C05C44"/>
    <w:rsid w:val="00C06510"/>
    <w:rsid w:val="00C069E4"/>
    <w:rsid w:val="00C07EF2"/>
    <w:rsid w:val="00C142B1"/>
    <w:rsid w:val="00C14FC0"/>
    <w:rsid w:val="00C17EB1"/>
    <w:rsid w:val="00C2071E"/>
    <w:rsid w:val="00C20993"/>
    <w:rsid w:val="00C2472D"/>
    <w:rsid w:val="00C250AC"/>
    <w:rsid w:val="00C25BCC"/>
    <w:rsid w:val="00C260E3"/>
    <w:rsid w:val="00C26583"/>
    <w:rsid w:val="00C265FD"/>
    <w:rsid w:val="00C271FC"/>
    <w:rsid w:val="00C27A5C"/>
    <w:rsid w:val="00C30E50"/>
    <w:rsid w:val="00C336D3"/>
    <w:rsid w:val="00C33B74"/>
    <w:rsid w:val="00C33D69"/>
    <w:rsid w:val="00C35CF9"/>
    <w:rsid w:val="00C4118A"/>
    <w:rsid w:val="00C41C84"/>
    <w:rsid w:val="00C42ABC"/>
    <w:rsid w:val="00C43C80"/>
    <w:rsid w:val="00C44C2C"/>
    <w:rsid w:val="00C4742E"/>
    <w:rsid w:val="00C47512"/>
    <w:rsid w:val="00C47DAF"/>
    <w:rsid w:val="00C51F82"/>
    <w:rsid w:val="00C57E2B"/>
    <w:rsid w:val="00C613B6"/>
    <w:rsid w:val="00C62FB6"/>
    <w:rsid w:val="00C7045E"/>
    <w:rsid w:val="00C71B57"/>
    <w:rsid w:val="00C72B2A"/>
    <w:rsid w:val="00C72C90"/>
    <w:rsid w:val="00C73FBC"/>
    <w:rsid w:val="00C743DA"/>
    <w:rsid w:val="00C7470F"/>
    <w:rsid w:val="00C7615D"/>
    <w:rsid w:val="00C772FE"/>
    <w:rsid w:val="00C77C20"/>
    <w:rsid w:val="00C80B22"/>
    <w:rsid w:val="00C81770"/>
    <w:rsid w:val="00C835EA"/>
    <w:rsid w:val="00C84C05"/>
    <w:rsid w:val="00C869D1"/>
    <w:rsid w:val="00C9095F"/>
    <w:rsid w:val="00C91D93"/>
    <w:rsid w:val="00C922B4"/>
    <w:rsid w:val="00C9239B"/>
    <w:rsid w:val="00C93006"/>
    <w:rsid w:val="00C937A1"/>
    <w:rsid w:val="00CA09DC"/>
    <w:rsid w:val="00CA15B9"/>
    <w:rsid w:val="00CA1E59"/>
    <w:rsid w:val="00CA2185"/>
    <w:rsid w:val="00CA499E"/>
    <w:rsid w:val="00CA7907"/>
    <w:rsid w:val="00CB1D87"/>
    <w:rsid w:val="00CB2680"/>
    <w:rsid w:val="00CB3A4A"/>
    <w:rsid w:val="00CB522A"/>
    <w:rsid w:val="00CB661D"/>
    <w:rsid w:val="00CB671E"/>
    <w:rsid w:val="00CB6A4D"/>
    <w:rsid w:val="00CC2D41"/>
    <w:rsid w:val="00CC490D"/>
    <w:rsid w:val="00CC6326"/>
    <w:rsid w:val="00CC66B2"/>
    <w:rsid w:val="00CD1279"/>
    <w:rsid w:val="00CD16D8"/>
    <w:rsid w:val="00CD1999"/>
    <w:rsid w:val="00CD71D4"/>
    <w:rsid w:val="00CE056E"/>
    <w:rsid w:val="00CE1678"/>
    <w:rsid w:val="00CE344C"/>
    <w:rsid w:val="00CE4C66"/>
    <w:rsid w:val="00CE5514"/>
    <w:rsid w:val="00CE5E90"/>
    <w:rsid w:val="00CF45AC"/>
    <w:rsid w:val="00CF4AB6"/>
    <w:rsid w:val="00CF5E76"/>
    <w:rsid w:val="00D00844"/>
    <w:rsid w:val="00D02EBD"/>
    <w:rsid w:val="00D062A5"/>
    <w:rsid w:val="00D0636F"/>
    <w:rsid w:val="00D073F1"/>
    <w:rsid w:val="00D075ED"/>
    <w:rsid w:val="00D07A61"/>
    <w:rsid w:val="00D140AB"/>
    <w:rsid w:val="00D17DDD"/>
    <w:rsid w:val="00D22BF2"/>
    <w:rsid w:val="00D23122"/>
    <w:rsid w:val="00D23706"/>
    <w:rsid w:val="00D23727"/>
    <w:rsid w:val="00D241D1"/>
    <w:rsid w:val="00D244F3"/>
    <w:rsid w:val="00D24A6B"/>
    <w:rsid w:val="00D24C7E"/>
    <w:rsid w:val="00D255B9"/>
    <w:rsid w:val="00D2747B"/>
    <w:rsid w:val="00D27FF4"/>
    <w:rsid w:val="00D31DD1"/>
    <w:rsid w:val="00D324CD"/>
    <w:rsid w:val="00D32A8C"/>
    <w:rsid w:val="00D343EA"/>
    <w:rsid w:val="00D351D7"/>
    <w:rsid w:val="00D36E55"/>
    <w:rsid w:val="00D41C27"/>
    <w:rsid w:val="00D448E3"/>
    <w:rsid w:val="00D467E6"/>
    <w:rsid w:val="00D479FB"/>
    <w:rsid w:val="00D51E32"/>
    <w:rsid w:val="00D563AB"/>
    <w:rsid w:val="00D57919"/>
    <w:rsid w:val="00D627DA"/>
    <w:rsid w:val="00D66A7F"/>
    <w:rsid w:val="00D73CC3"/>
    <w:rsid w:val="00D7446E"/>
    <w:rsid w:val="00D7733C"/>
    <w:rsid w:val="00D815C3"/>
    <w:rsid w:val="00D82EAB"/>
    <w:rsid w:val="00D83881"/>
    <w:rsid w:val="00D84085"/>
    <w:rsid w:val="00D86795"/>
    <w:rsid w:val="00D86AF5"/>
    <w:rsid w:val="00D87E1D"/>
    <w:rsid w:val="00D907E6"/>
    <w:rsid w:val="00D920E4"/>
    <w:rsid w:val="00D96ABC"/>
    <w:rsid w:val="00D971A4"/>
    <w:rsid w:val="00D97587"/>
    <w:rsid w:val="00DA02B7"/>
    <w:rsid w:val="00DA6049"/>
    <w:rsid w:val="00DB1531"/>
    <w:rsid w:val="00DB6632"/>
    <w:rsid w:val="00DB7623"/>
    <w:rsid w:val="00DC5508"/>
    <w:rsid w:val="00DC5EDB"/>
    <w:rsid w:val="00DC6B22"/>
    <w:rsid w:val="00DC7910"/>
    <w:rsid w:val="00DD31DF"/>
    <w:rsid w:val="00DD381B"/>
    <w:rsid w:val="00DD648F"/>
    <w:rsid w:val="00DD7928"/>
    <w:rsid w:val="00DE1561"/>
    <w:rsid w:val="00DE377F"/>
    <w:rsid w:val="00DE67DA"/>
    <w:rsid w:val="00DE6FA9"/>
    <w:rsid w:val="00DE76DB"/>
    <w:rsid w:val="00DE7D58"/>
    <w:rsid w:val="00DF3470"/>
    <w:rsid w:val="00DF4C78"/>
    <w:rsid w:val="00DF508C"/>
    <w:rsid w:val="00E00E8D"/>
    <w:rsid w:val="00E013F9"/>
    <w:rsid w:val="00E04D35"/>
    <w:rsid w:val="00E07000"/>
    <w:rsid w:val="00E1144B"/>
    <w:rsid w:val="00E1151E"/>
    <w:rsid w:val="00E1355F"/>
    <w:rsid w:val="00E14399"/>
    <w:rsid w:val="00E146E2"/>
    <w:rsid w:val="00E21D72"/>
    <w:rsid w:val="00E223E1"/>
    <w:rsid w:val="00E23404"/>
    <w:rsid w:val="00E23674"/>
    <w:rsid w:val="00E23DFA"/>
    <w:rsid w:val="00E24D98"/>
    <w:rsid w:val="00E26D36"/>
    <w:rsid w:val="00E2743B"/>
    <w:rsid w:val="00E32129"/>
    <w:rsid w:val="00E3361E"/>
    <w:rsid w:val="00E34F28"/>
    <w:rsid w:val="00E356F5"/>
    <w:rsid w:val="00E3576E"/>
    <w:rsid w:val="00E41817"/>
    <w:rsid w:val="00E41A13"/>
    <w:rsid w:val="00E42749"/>
    <w:rsid w:val="00E46281"/>
    <w:rsid w:val="00E47F9E"/>
    <w:rsid w:val="00E53DC3"/>
    <w:rsid w:val="00E55858"/>
    <w:rsid w:val="00E55C87"/>
    <w:rsid w:val="00E57911"/>
    <w:rsid w:val="00E60540"/>
    <w:rsid w:val="00E63F69"/>
    <w:rsid w:val="00E73831"/>
    <w:rsid w:val="00E74F6E"/>
    <w:rsid w:val="00E7544C"/>
    <w:rsid w:val="00E77BD2"/>
    <w:rsid w:val="00E82AA3"/>
    <w:rsid w:val="00E84F58"/>
    <w:rsid w:val="00E85C6A"/>
    <w:rsid w:val="00E86269"/>
    <w:rsid w:val="00E87A28"/>
    <w:rsid w:val="00E91B9F"/>
    <w:rsid w:val="00E92BEF"/>
    <w:rsid w:val="00E92DD1"/>
    <w:rsid w:val="00E93532"/>
    <w:rsid w:val="00E96EB3"/>
    <w:rsid w:val="00EA15EF"/>
    <w:rsid w:val="00EA621B"/>
    <w:rsid w:val="00EA6D3B"/>
    <w:rsid w:val="00EB0B2A"/>
    <w:rsid w:val="00EB1003"/>
    <w:rsid w:val="00EB1824"/>
    <w:rsid w:val="00EB1D3E"/>
    <w:rsid w:val="00EB1F7F"/>
    <w:rsid w:val="00EB22A0"/>
    <w:rsid w:val="00EB25CD"/>
    <w:rsid w:val="00EB4AF9"/>
    <w:rsid w:val="00EC37F6"/>
    <w:rsid w:val="00EC4508"/>
    <w:rsid w:val="00EC5FD1"/>
    <w:rsid w:val="00EC61E4"/>
    <w:rsid w:val="00ED1B52"/>
    <w:rsid w:val="00ED26E5"/>
    <w:rsid w:val="00ED65AD"/>
    <w:rsid w:val="00ED74FF"/>
    <w:rsid w:val="00EE1E9C"/>
    <w:rsid w:val="00EE252C"/>
    <w:rsid w:val="00EE29B0"/>
    <w:rsid w:val="00EE47F1"/>
    <w:rsid w:val="00EE4A36"/>
    <w:rsid w:val="00EE509D"/>
    <w:rsid w:val="00EE57B0"/>
    <w:rsid w:val="00EE61A4"/>
    <w:rsid w:val="00EE653F"/>
    <w:rsid w:val="00EE7CA2"/>
    <w:rsid w:val="00EF3A27"/>
    <w:rsid w:val="00EF7B99"/>
    <w:rsid w:val="00EF7DBB"/>
    <w:rsid w:val="00F01E32"/>
    <w:rsid w:val="00F02512"/>
    <w:rsid w:val="00F04E0C"/>
    <w:rsid w:val="00F058EB"/>
    <w:rsid w:val="00F05ECE"/>
    <w:rsid w:val="00F0776E"/>
    <w:rsid w:val="00F120C0"/>
    <w:rsid w:val="00F14C93"/>
    <w:rsid w:val="00F16C87"/>
    <w:rsid w:val="00F177C0"/>
    <w:rsid w:val="00F22464"/>
    <w:rsid w:val="00F24392"/>
    <w:rsid w:val="00F24BF7"/>
    <w:rsid w:val="00F2559C"/>
    <w:rsid w:val="00F267E1"/>
    <w:rsid w:val="00F27864"/>
    <w:rsid w:val="00F31C91"/>
    <w:rsid w:val="00F33B1A"/>
    <w:rsid w:val="00F347A0"/>
    <w:rsid w:val="00F35E2C"/>
    <w:rsid w:val="00F36DEC"/>
    <w:rsid w:val="00F37D0C"/>
    <w:rsid w:val="00F40A71"/>
    <w:rsid w:val="00F42063"/>
    <w:rsid w:val="00F46405"/>
    <w:rsid w:val="00F501B0"/>
    <w:rsid w:val="00F515E7"/>
    <w:rsid w:val="00F519AE"/>
    <w:rsid w:val="00F53722"/>
    <w:rsid w:val="00F54ACC"/>
    <w:rsid w:val="00F57A13"/>
    <w:rsid w:val="00F620A4"/>
    <w:rsid w:val="00F638AA"/>
    <w:rsid w:val="00F64124"/>
    <w:rsid w:val="00F64F98"/>
    <w:rsid w:val="00F66454"/>
    <w:rsid w:val="00F6698C"/>
    <w:rsid w:val="00F67AC4"/>
    <w:rsid w:val="00F70646"/>
    <w:rsid w:val="00F710F2"/>
    <w:rsid w:val="00F71867"/>
    <w:rsid w:val="00F7202A"/>
    <w:rsid w:val="00F73355"/>
    <w:rsid w:val="00F734C5"/>
    <w:rsid w:val="00F7465F"/>
    <w:rsid w:val="00F75BC6"/>
    <w:rsid w:val="00F76DB7"/>
    <w:rsid w:val="00F77B6E"/>
    <w:rsid w:val="00F77D4F"/>
    <w:rsid w:val="00F83139"/>
    <w:rsid w:val="00F84394"/>
    <w:rsid w:val="00F86842"/>
    <w:rsid w:val="00F869C1"/>
    <w:rsid w:val="00F8752C"/>
    <w:rsid w:val="00F9272E"/>
    <w:rsid w:val="00F92915"/>
    <w:rsid w:val="00F92DC7"/>
    <w:rsid w:val="00F93CBA"/>
    <w:rsid w:val="00F94A9D"/>
    <w:rsid w:val="00F95774"/>
    <w:rsid w:val="00F96655"/>
    <w:rsid w:val="00F970EB"/>
    <w:rsid w:val="00F97DAA"/>
    <w:rsid w:val="00FA220A"/>
    <w:rsid w:val="00FA4644"/>
    <w:rsid w:val="00FA59EC"/>
    <w:rsid w:val="00FB1178"/>
    <w:rsid w:val="00FB313A"/>
    <w:rsid w:val="00FB5DE7"/>
    <w:rsid w:val="00FB7DB7"/>
    <w:rsid w:val="00FC347E"/>
    <w:rsid w:val="00FC4FBE"/>
    <w:rsid w:val="00FC5D20"/>
    <w:rsid w:val="00FC7DA5"/>
    <w:rsid w:val="00FD1A78"/>
    <w:rsid w:val="00FD3C6C"/>
    <w:rsid w:val="00FD7766"/>
    <w:rsid w:val="00FE3B64"/>
    <w:rsid w:val="00FE4EC9"/>
    <w:rsid w:val="00FE5CF6"/>
    <w:rsid w:val="00FF02B1"/>
    <w:rsid w:val="00FF117C"/>
    <w:rsid w:val="00FF26B8"/>
    <w:rsid w:val="00FF35C3"/>
    <w:rsid w:val="00FF4F17"/>
    <w:rsid w:val="00FF5042"/>
    <w:rsid w:val="00FF78E1"/>
    <w:rsid w:val="065767B7"/>
    <w:rsid w:val="07E383FE"/>
    <w:rsid w:val="0F3158B2"/>
    <w:rsid w:val="11A6F248"/>
    <w:rsid w:val="121619C5"/>
    <w:rsid w:val="1CC9E633"/>
    <w:rsid w:val="1CF9389E"/>
    <w:rsid w:val="251A2208"/>
    <w:rsid w:val="28A36C99"/>
    <w:rsid w:val="2E93C031"/>
    <w:rsid w:val="31F45C52"/>
    <w:rsid w:val="34DCB419"/>
    <w:rsid w:val="367D55B7"/>
    <w:rsid w:val="3A132D53"/>
    <w:rsid w:val="3ABEB291"/>
    <w:rsid w:val="489838A6"/>
    <w:rsid w:val="52F63F17"/>
    <w:rsid w:val="52FC3EC0"/>
    <w:rsid w:val="56B26DDD"/>
    <w:rsid w:val="5A496354"/>
    <w:rsid w:val="68AE3A77"/>
    <w:rsid w:val="68DDCCC5"/>
    <w:rsid w:val="6D9F1566"/>
    <w:rsid w:val="6E50DD15"/>
    <w:rsid w:val="70016211"/>
    <w:rsid w:val="7C0040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16A6B3CE"/>
  <w15:docId w15:val="{0C002B2C-1CA5-4FD4-BD18-DC05798F5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6119"/>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table" w:styleId="TableGrid">
    <w:name w:val="Table Grid"/>
    <w:basedOn w:val="TableNormal"/>
    <w:uiPriority w:val="39"/>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customStyle="1" w:styleId="FootnoteTextChar">
    <w:name w:val="Footnote Text Char"/>
    <w:basedOn w:val="DefaultParagraphFont"/>
    <w:link w:val="FootnoteText"/>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character" w:customStyle="1" w:styleId="ListParagraphChar">
    <w:name w:val="List Paragraph Char"/>
    <w:link w:val="ListParagraph"/>
    <w:uiPriority w:val="34"/>
    <w:locked/>
    <w:rsid w:val="00F92915"/>
    <w:rPr>
      <w:sz w:val="24"/>
      <w:szCs w:val="24"/>
      <w:lang w:eastAsia="en-US"/>
    </w:rPr>
  </w:style>
  <w:style w:type="paragraph" w:styleId="Revision">
    <w:name w:val="Revision"/>
    <w:hidden/>
    <w:uiPriority w:val="99"/>
    <w:semiHidden/>
    <w:rsid w:val="00D97587"/>
    <w:rPr>
      <w:sz w:val="24"/>
      <w:szCs w:val="24"/>
      <w:lang w:eastAsia="en-US"/>
    </w:rPr>
  </w:style>
  <w:style w:type="table" w:styleId="GridTable5Dark-Accent1">
    <w:name w:val="Grid Table 5 Dark Accent 1"/>
    <w:basedOn w:val="TableNormal"/>
    <w:uiPriority w:val="50"/>
    <w:rsid w:val="00716E5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3B142B"/>
    <w:rPr>
      <w:rFonts w:asciiTheme="minorHAnsi" w:eastAsiaTheme="minorHAnsi" w:hAnsiTheme="minorHAnsi" w:cstheme="minorBidi"/>
      <w:sz w:val="22"/>
      <w:szCs w:val="22"/>
      <w:lang w:val="en-US" w:eastAsia="en-US"/>
    </w:rPr>
  </w:style>
  <w:style w:type="character" w:styleId="PlaceholderText">
    <w:name w:val="Placeholder Text"/>
    <w:basedOn w:val="DefaultParagraphFont"/>
    <w:uiPriority w:val="99"/>
    <w:semiHidden/>
    <w:rsid w:val="001C4723"/>
    <w:rPr>
      <w:color w:val="808080"/>
    </w:rPr>
  </w:style>
  <w:style w:type="paragraph" w:styleId="NormalWeb">
    <w:name w:val="Normal (Web)"/>
    <w:basedOn w:val="Normal"/>
    <w:uiPriority w:val="99"/>
    <w:unhideWhenUsed/>
    <w:rsid w:val="00E32129"/>
    <w:pPr>
      <w:spacing w:before="100" w:beforeAutospacing="1" w:after="100" w:afterAutospacing="1"/>
    </w:pPr>
    <w:rPr>
      <w:lang w:val="en-US"/>
    </w:rPr>
  </w:style>
  <w:style w:type="table" w:styleId="GridTable4-Accent1">
    <w:name w:val="Grid Table 4 Accent 1"/>
    <w:basedOn w:val="TableNormal"/>
    <w:uiPriority w:val="49"/>
    <w:rsid w:val="00556F0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ormaltextrun">
    <w:name w:val="normaltextrun"/>
    <w:basedOn w:val="DefaultParagraphFont"/>
    <w:rsid w:val="00C4742E"/>
  </w:style>
  <w:style w:type="character" w:customStyle="1" w:styleId="findhit">
    <w:name w:val="findhit"/>
    <w:basedOn w:val="DefaultParagraphFont"/>
    <w:rsid w:val="00C4742E"/>
  </w:style>
  <w:style w:type="character" w:customStyle="1" w:styleId="eop">
    <w:name w:val="eop"/>
    <w:basedOn w:val="DefaultParagraphFont"/>
    <w:rsid w:val="00C4742E"/>
  </w:style>
  <w:style w:type="table" w:styleId="GridTable4-Accent5">
    <w:name w:val="Grid Table 4 Accent 5"/>
    <w:basedOn w:val="TableNormal"/>
    <w:uiPriority w:val="49"/>
    <w:rsid w:val="00056FFE"/>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paragraph">
    <w:name w:val="paragraph"/>
    <w:basedOn w:val="Normal"/>
    <w:rsid w:val="00B20E03"/>
    <w:pPr>
      <w:spacing w:before="100" w:beforeAutospacing="1" w:after="100" w:afterAutospacing="1"/>
    </w:pPr>
    <w:rPr>
      <w:lang w:val="en-US"/>
    </w:rPr>
  </w:style>
  <w:style w:type="character" w:styleId="Strong">
    <w:name w:val="Strong"/>
    <w:basedOn w:val="DefaultParagraphFont"/>
    <w:uiPriority w:val="22"/>
    <w:qFormat/>
    <w:rsid w:val="00AC21F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1126">
      <w:bodyDiv w:val="1"/>
      <w:marLeft w:val="0"/>
      <w:marRight w:val="0"/>
      <w:marTop w:val="0"/>
      <w:marBottom w:val="0"/>
      <w:divBdr>
        <w:top w:val="none" w:sz="0" w:space="0" w:color="auto"/>
        <w:left w:val="none" w:sz="0" w:space="0" w:color="auto"/>
        <w:bottom w:val="none" w:sz="0" w:space="0" w:color="auto"/>
        <w:right w:val="none" w:sz="0" w:space="0" w:color="auto"/>
      </w:divBdr>
    </w:div>
    <w:div w:id="37631898">
      <w:bodyDiv w:val="1"/>
      <w:marLeft w:val="0"/>
      <w:marRight w:val="0"/>
      <w:marTop w:val="0"/>
      <w:marBottom w:val="0"/>
      <w:divBdr>
        <w:top w:val="none" w:sz="0" w:space="0" w:color="auto"/>
        <w:left w:val="none" w:sz="0" w:space="0" w:color="auto"/>
        <w:bottom w:val="none" w:sz="0" w:space="0" w:color="auto"/>
        <w:right w:val="none" w:sz="0" w:space="0" w:color="auto"/>
      </w:divBdr>
    </w:div>
    <w:div w:id="64765482">
      <w:bodyDiv w:val="1"/>
      <w:marLeft w:val="0"/>
      <w:marRight w:val="0"/>
      <w:marTop w:val="0"/>
      <w:marBottom w:val="0"/>
      <w:divBdr>
        <w:top w:val="none" w:sz="0" w:space="0" w:color="auto"/>
        <w:left w:val="none" w:sz="0" w:space="0" w:color="auto"/>
        <w:bottom w:val="none" w:sz="0" w:space="0" w:color="auto"/>
        <w:right w:val="none" w:sz="0" w:space="0" w:color="auto"/>
      </w:divBdr>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210271692">
      <w:bodyDiv w:val="1"/>
      <w:marLeft w:val="0"/>
      <w:marRight w:val="0"/>
      <w:marTop w:val="0"/>
      <w:marBottom w:val="0"/>
      <w:divBdr>
        <w:top w:val="none" w:sz="0" w:space="0" w:color="auto"/>
        <w:left w:val="none" w:sz="0" w:space="0" w:color="auto"/>
        <w:bottom w:val="none" w:sz="0" w:space="0" w:color="auto"/>
        <w:right w:val="none" w:sz="0" w:space="0" w:color="auto"/>
      </w:divBdr>
    </w:div>
    <w:div w:id="270743564">
      <w:bodyDiv w:val="1"/>
      <w:marLeft w:val="0"/>
      <w:marRight w:val="0"/>
      <w:marTop w:val="0"/>
      <w:marBottom w:val="0"/>
      <w:divBdr>
        <w:top w:val="none" w:sz="0" w:space="0" w:color="auto"/>
        <w:left w:val="none" w:sz="0" w:space="0" w:color="auto"/>
        <w:bottom w:val="none" w:sz="0" w:space="0" w:color="auto"/>
        <w:right w:val="none" w:sz="0" w:space="0" w:color="auto"/>
      </w:divBdr>
      <w:divsChild>
        <w:div w:id="387536176">
          <w:marLeft w:val="0"/>
          <w:marRight w:val="0"/>
          <w:marTop w:val="0"/>
          <w:marBottom w:val="0"/>
          <w:divBdr>
            <w:top w:val="none" w:sz="0" w:space="0" w:color="auto"/>
            <w:left w:val="none" w:sz="0" w:space="0" w:color="auto"/>
            <w:bottom w:val="none" w:sz="0" w:space="0" w:color="auto"/>
            <w:right w:val="none" w:sz="0" w:space="0" w:color="auto"/>
          </w:divBdr>
        </w:div>
        <w:div w:id="723019374">
          <w:marLeft w:val="0"/>
          <w:marRight w:val="0"/>
          <w:marTop w:val="0"/>
          <w:marBottom w:val="0"/>
          <w:divBdr>
            <w:top w:val="none" w:sz="0" w:space="0" w:color="auto"/>
            <w:left w:val="none" w:sz="0" w:space="0" w:color="auto"/>
            <w:bottom w:val="none" w:sz="0" w:space="0" w:color="auto"/>
            <w:right w:val="none" w:sz="0" w:space="0" w:color="auto"/>
          </w:divBdr>
        </w:div>
        <w:div w:id="911937981">
          <w:marLeft w:val="0"/>
          <w:marRight w:val="0"/>
          <w:marTop w:val="0"/>
          <w:marBottom w:val="0"/>
          <w:divBdr>
            <w:top w:val="none" w:sz="0" w:space="0" w:color="auto"/>
            <w:left w:val="none" w:sz="0" w:space="0" w:color="auto"/>
            <w:bottom w:val="none" w:sz="0" w:space="0" w:color="auto"/>
            <w:right w:val="none" w:sz="0" w:space="0" w:color="auto"/>
          </w:divBdr>
        </w:div>
        <w:div w:id="1143695847">
          <w:marLeft w:val="0"/>
          <w:marRight w:val="0"/>
          <w:marTop w:val="0"/>
          <w:marBottom w:val="0"/>
          <w:divBdr>
            <w:top w:val="none" w:sz="0" w:space="0" w:color="auto"/>
            <w:left w:val="none" w:sz="0" w:space="0" w:color="auto"/>
            <w:bottom w:val="none" w:sz="0" w:space="0" w:color="auto"/>
            <w:right w:val="none" w:sz="0" w:space="0" w:color="auto"/>
          </w:divBdr>
        </w:div>
        <w:div w:id="1273243011">
          <w:marLeft w:val="0"/>
          <w:marRight w:val="0"/>
          <w:marTop w:val="0"/>
          <w:marBottom w:val="0"/>
          <w:divBdr>
            <w:top w:val="none" w:sz="0" w:space="0" w:color="auto"/>
            <w:left w:val="none" w:sz="0" w:space="0" w:color="auto"/>
            <w:bottom w:val="none" w:sz="0" w:space="0" w:color="auto"/>
            <w:right w:val="none" w:sz="0" w:space="0" w:color="auto"/>
          </w:divBdr>
        </w:div>
        <w:div w:id="1740010550">
          <w:marLeft w:val="0"/>
          <w:marRight w:val="0"/>
          <w:marTop w:val="0"/>
          <w:marBottom w:val="0"/>
          <w:divBdr>
            <w:top w:val="none" w:sz="0" w:space="0" w:color="auto"/>
            <w:left w:val="none" w:sz="0" w:space="0" w:color="auto"/>
            <w:bottom w:val="none" w:sz="0" w:space="0" w:color="auto"/>
            <w:right w:val="none" w:sz="0" w:space="0" w:color="auto"/>
          </w:divBdr>
        </w:div>
        <w:div w:id="1810509980">
          <w:marLeft w:val="0"/>
          <w:marRight w:val="0"/>
          <w:marTop w:val="0"/>
          <w:marBottom w:val="0"/>
          <w:divBdr>
            <w:top w:val="none" w:sz="0" w:space="0" w:color="auto"/>
            <w:left w:val="none" w:sz="0" w:space="0" w:color="auto"/>
            <w:bottom w:val="none" w:sz="0" w:space="0" w:color="auto"/>
            <w:right w:val="none" w:sz="0" w:space="0" w:color="auto"/>
          </w:divBdr>
        </w:div>
        <w:div w:id="2039230771">
          <w:marLeft w:val="0"/>
          <w:marRight w:val="0"/>
          <w:marTop w:val="0"/>
          <w:marBottom w:val="0"/>
          <w:divBdr>
            <w:top w:val="none" w:sz="0" w:space="0" w:color="auto"/>
            <w:left w:val="none" w:sz="0" w:space="0" w:color="auto"/>
            <w:bottom w:val="none" w:sz="0" w:space="0" w:color="auto"/>
            <w:right w:val="none" w:sz="0" w:space="0" w:color="auto"/>
          </w:divBdr>
        </w:div>
      </w:divsChild>
    </w:div>
    <w:div w:id="290095023">
      <w:bodyDiv w:val="1"/>
      <w:marLeft w:val="0"/>
      <w:marRight w:val="0"/>
      <w:marTop w:val="0"/>
      <w:marBottom w:val="0"/>
      <w:divBdr>
        <w:top w:val="none" w:sz="0" w:space="0" w:color="auto"/>
        <w:left w:val="none" w:sz="0" w:space="0" w:color="auto"/>
        <w:bottom w:val="none" w:sz="0" w:space="0" w:color="auto"/>
        <w:right w:val="none" w:sz="0" w:space="0" w:color="auto"/>
      </w:divBdr>
    </w:div>
    <w:div w:id="335887802">
      <w:bodyDiv w:val="1"/>
      <w:marLeft w:val="0"/>
      <w:marRight w:val="0"/>
      <w:marTop w:val="0"/>
      <w:marBottom w:val="0"/>
      <w:divBdr>
        <w:top w:val="none" w:sz="0" w:space="0" w:color="auto"/>
        <w:left w:val="none" w:sz="0" w:space="0" w:color="auto"/>
        <w:bottom w:val="none" w:sz="0" w:space="0" w:color="auto"/>
        <w:right w:val="none" w:sz="0" w:space="0" w:color="auto"/>
      </w:divBdr>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48277714">
      <w:bodyDiv w:val="1"/>
      <w:marLeft w:val="0"/>
      <w:marRight w:val="0"/>
      <w:marTop w:val="0"/>
      <w:marBottom w:val="0"/>
      <w:divBdr>
        <w:top w:val="none" w:sz="0" w:space="0" w:color="auto"/>
        <w:left w:val="none" w:sz="0" w:space="0" w:color="auto"/>
        <w:bottom w:val="none" w:sz="0" w:space="0" w:color="auto"/>
        <w:right w:val="none" w:sz="0" w:space="0" w:color="auto"/>
      </w:divBdr>
    </w:div>
    <w:div w:id="469634178">
      <w:bodyDiv w:val="1"/>
      <w:marLeft w:val="0"/>
      <w:marRight w:val="0"/>
      <w:marTop w:val="0"/>
      <w:marBottom w:val="0"/>
      <w:divBdr>
        <w:top w:val="none" w:sz="0" w:space="0" w:color="auto"/>
        <w:left w:val="none" w:sz="0" w:space="0" w:color="auto"/>
        <w:bottom w:val="none" w:sz="0" w:space="0" w:color="auto"/>
        <w:right w:val="none" w:sz="0" w:space="0" w:color="auto"/>
      </w:divBdr>
      <w:divsChild>
        <w:div w:id="862475206">
          <w:marLeft w:val="0"/>
          <w:marRight w:val="0"/>
          <w:marTop w:val="0"/>
          <w:marBottom w:val="0"/>
          <w:divBdr>
            <w:top w:val="none" w:sz="0" w:space="0" w:color="auto"/>
            <w:left w:val="none" w:sz="0" w:space="0" w:color="auto"/>
            <w:bottom w:val="none" w:sz="0" w:space="0" w:color="auto"/>
            <w:right w:val="none" w:sz="0" w:space="0" w:color="auto"/>
          </w:divBdr>
        </w:div>
        <w:div w:id="925918737">
          <w:marLeft w:val="0"/>
          <w:marRight w:val="0"/>
          <w:marTop w:val="0"/>
          <w:marBottom w:val="0"/>
          <w:divBdr>
            <w:top w:val="none" w:sz="0" w:space="0" w:color="auto"/>
            <w:left w:val="none" w:sz="0" w:space="0" w:color="auto"/>
            <w:bottom w:val="none" w:sz="0" w:space="0" w:color="auto"/>
            <w:right w:val="none" w:sz="0" w:space="0" w:color="auto"/>
          </w:divBdr>
        </w:div>
        <w:div w:id="1212379757">
          <w:marLeft w:val="0"/>
          <w:marRight w:val="0"/>
          <w:marTop w:val="0"/>
          <w:marBottom w:val="0"/>
          <w:divBdr>
            <w:top w:val="none" w:sz="0" w:space="0" w:color="auto"/>
            <w:left w:val="none" w:sz="0" w:space="0" w:color="auto"/>
            <w:bottom w:val="none" w:sz="0" w:space="0" w:color="auto"/>
            <w:right w:val="none" w:sz="0" w:space="0" w:color="auto"/>
          </w:divBdr>
        </w:div>
        <w:div w:id="1793328276">
          <w:marLeft w:val="0"/>
          <w:marRight w:val="0"/>
          <w:marTop w:val="0"/>
          <w:marBottom w:val="0"/>
          <w:divBdr>
            <w:top w:val="none" w:sz="0" w:space="0" w:color="auto"/>
            <w:left w:val="none" w:sz="0" w:space="0" w:color="auto"/>
            <w:bottom w:val="none" w:sz="0" w:space="0" w:color="auto"/>
            <w:right w:val="none" w:sz="0" w:space="0" w:color="auto"/>
          </w:divBdr>
        </w:div>
        <w:div w:id="1832402613">
          <w:marLeft w:val="0"/>
          <w:marRight w:val="0"/>
          <w:marTop w:val="0"/>
          <w:marBottom w:val="0"/>
          <w:divBdr>
            <w:top w:val="none" w:sz="0" w:space="0" w:color="auto"/>
            <w:left w:val="none" w:sz="0" w:space="0" w:color="auto"/>
            <w:bottom w:val="none" w:sz="0" w:space="0" w:color="auto"/>
            <w:right w:val="none" w:sz="0" w:space="0" w:color="auto"/>
          </w:divBdr>
        </w:div>
        <w:div w:id="2017267854">
          <w:marLeft w:val="0"/>
          <w:marRight w:val="0"/>
          <w:marTop w:val="0"/>
          <w:marBottom w:val="0"/>
          <w:divBdr>
            <w:top w:val="none" w:sz="0" w:space="0" w:color="auto"/>
            <w:left w:val="none" w:sz="0" w:space="0" w:color="auto"/>
            <w:bottom w:val="none" w:sz="0" w:space="0" w:color="auto"/>
            <w:right w:val="none" w:sz="0" w:space="0" w:color="auto"/>
          </w:divBdr>
        </w:div>
      </w:divsChild>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16136663">
      <w:bodyDiv w:val="1"/>
      <w:marLeft w:val="0"/>
      <w:marRight w:val="0"/>
      <w:marTop w:val="0"/>
      <w:marBottom w:val="0"/>
      <w:divBdr>
        <w:top w:val="none" w:sz="0" w:space="0" w:color="auto"/>
        <w:left w:val="none" w:sz="0" w:space="0" w:color="auto"/>
        <w:bottom w:val="none" w:sz="0" w:space="0" w:color="auto"/>
        <w:right w:val="none" w:sz="0" w:space="0" w:color="auto"/>
      </w:divBdr>
    </w:div>
    <w:div w:id="653686577">
      <w:bodyDiv w:val="1"/>
      <w:marLeft w:val="0"/>
      <w:marRight w:val="0"/>
      <w:marTop w:val="0"/>
      <w:marBottom w:val="0"/>
      <w:divBdr>
        <w:top w:val="none" w:sz="0" w:space="0" w:color="auto"/>
        <w:left w:val="none" w:sz="0" w:space="0" w:color="auto"/>
        <w:bottom w:val="none" w:sz="0" w:space="0" w:color="auto"/>
        <w:right w:val="none" w:sz="0" w:space="0" w:color="auto"/>
      </w:divBdr>
    </w:div>
    <w:div w:id="679937784">
      <w:bodyDiv w:val="1"/>
      <w:marLeft w:val="0"/>
      <w:marRight w:val="0"/>
      <w:marTop w:val="0"/>
      <w:marBottom w:val="0"/>
      <w:divBdr>
        <w:top w:val="none" w:sz="0" w:space="0" w:color="auto"/>
        <w:left w:val="none" w:sz="0" w:space="0" w:color="auto"/>
        <w:bottom w:val="none" w:sz="0" w:space="0" w:color="auto"/>
        <w:right w:val="none" w:sz="0" w:space="0" w:color="auto"/>
      </w:divBdr>
      <w:divsChild>
        <w:div w:id="1948536882">
          <w:marLeft w:val="0"/>
          <w:marRight w:val="0"/>
          <w:marTop w:val="0"/>
          <w:marBottom w:val="0"/>
          <w:divBdr>
            <w:top w:val="none" w:sz="0" w:space="0" w:color="auto"/>
            <w:left w:val="none" w:sz="0" w:space="0" w:color="auto"/>
            <w:bottom w:val="none" w:sz="0" w:space="0" w:color="auto"/>
            <w:right w:val="none" w:sz="0" w:space="0" w:color="auto"/>
          </w:divBdr>
        </w:div>
        <w:div w:id="2060275507">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791945833">
      <w:bodyDiv w:val="1"/>
      <w:marLeft w:val="0"/>
      <w:marRight w:val="0"/>
      <w:marTop w:val="0"/>
      <w:marBottom w:val="0"/>
      <w:divBdr>
        <w:top w:val="none" w:sz="0" w:space="0" w:color="auto"/>
        <w:left w:val="none" w:sz="0" w:space="0" w:color="auto"/>
        <w:bottom w:val="none" w:sz="0" w:space="0" w:color="auto"/>
        <w:right w:val="none" w:sz="0" w:space="0" w:color="auto"/>
      </w:divBdr>
    </w:div>
    <w:div w:id="850221327">
      <w:bodyDiv w:val="1"/>
      <w:marLeft w:val="0"/>
      <w:marRight w:val="0"/>
      <w:marTop w:val="0"/>
      <w:marBottom w:val="0"/>
      <w:divBdr>
        <w:top w:val="none" w:sz="0" w:space="0" w:color="auto"/>
        <w:left w:val="none" w:sz="0" w:space="0" w:color="auto"/>
        <w:bottom w:val="none" w:sz="0" w:space="0" w:color="auto"/>
        <w:right w:val="none" w:sz="0" w:space="0" w:color="auto"/>
      </w:divBdr>
      <w:divsChild>
        <w:div w:id="1349792583">
          <w:marLeft w:val="0"/>
          <w:marRight w:val="0"/>
          <w:marTop w:val="0"/>
          <w:marBottom w:val="0"/>
          <w:divBdr>
            <w:top w:val="none" w:sz="0" w:space="0" w:color="auto"/>
            <w:left w:val="none" w:sz="0" w:space="0" w:color="auto"/>
            <w:bottom w:val="none" w:sz="0" w:space="0" w:color="auto"/>
            <w:right w:val="none" w:sz="0" w:space="0" w:color="auto"/>
          </w:divBdr>
        </w:div>
        <w:div w:id="1720324366">
          <w:marLeft w:val="0"/>
          <w:marRight w:val="0"/>
          <w:marTop w:val="0"/>
          <w:marBottom w:val="0"/>
          <w:divBdr>
            <w:top w:val="none" w:sz="0" w:space="0" w:color="auto"/>
            <w:left w:val="none" w:sz="0" w:space="0" w:color="auto"/>
            <w:bottom w:val="none" w:sz="0" w:space="0" w:color="auto"/>
            <w:right w:val="none" w:sz="0" w:space="0" w:color="auto"/>
          </w:divBdr>
        </w:div>
      </w:divsChild>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24743470">
      <w:bodyDiv w:val="1"/>
      <w:marLeft w:val="0"/>
      <w:marRight w:val="0"/>
      <w:marTop w:val="0"/>
      <w:marBottom w:val="0"/>
      <w:divBdr>
        <w:top w:val="none" w:sz="0" w:space="0" w:color="auto"/>
        <w:left w:val="none" w:sz="0" w:space="0" w:color="auto"/>
        <w:bottom w:val="none" w:sz="0" w:space="0" w:color="auto"/>
        <w:right w:val="none" w:sz="0" w:space="0" w:color="auto"/>
      </w:divBdr>
    </w:div>
    <w:div w:id="1040671801">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145515307">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43294553">
      <w:bodyDiv w:val="1"/>
      <w:marLeft w:val="0"/>
      <w:marRight w:val="0"/>
      <w:marTop w:val="0"/>
      <w:marBottom w:val="0"/>
      <w:divBdr>
        <w:top w:val="none" w:sz="0" w:space="0" w:color="auto"/>
        <w:left w:val="none" w:sz="0" w:space="0" w:color="auto"/>
        <w:bottom w:val="none" w:sz="0" w:space="0" w:color="auto"/>
        <w:right w:val="none" w:sz="0" w:space="0" w:color="auto"/>
      </w:divBdr>
    </w:div>
    <w:div w:id="1307510188">
      <w:bodyDiv w:val="1"/>
      <w:marLeft w:val="0"/>
      <w:marRight w:val="0"/>
      <w:marTop w:val="0"/>
      <w:marBottom w:val="0"/>
      <w:divBdr>
        <w:top w:val="none" w:sz="0" w:space="0" w:color="auto"/>
        <w:left w:val="none" w:sz="0" w:space="0" w:color="auto"/>
        <w:bottom w:val="none" w:sz="0" w:space="0" w:color="auto"/>
        <w:right w:val="none" w:sz="0" w:space="0" w:color="auto"/>
      </w:divBdr>
    </w:div>
    <w:div w:id="1350832842">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542204667">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82394700">
      <w:bodyDiv w:val="1"/>
      <w:marLeft w:val="0"/>
      <w:marRight w:val="0"/>
      <w:marTop w:val="0"/>
      <w:marBottom w:val="0"/>
      <w:divBdr>
        <w:top w:val="none" w:sz="0" w:space="0" w:color="auto"/>
        <w:left w:val="none" w:sz="0" w:space="0" w:color="auto"/>
        <w:bottom w:val="none" w:sz="0" w:space="0" w:color="auto"/>
        <w:right w:val="none" w:sz="0" w:space="0" w:color="auto"/>
      </w:divBdr>
      <w:divsChild>
        <w:div w:id="1597710281">
          <w:marLeft w:val="0"/>
          <w:marRight w:val="0"/>
          <w:marTop w:val="0"/>
          <w:marBottom w:val="0"/>
          <w:divBdr>
            <w:top w:val="none" w:sz="0" w:space="0" w:color="auto"/>
            <w:left w:val="none" w:sz="0" w:space="0" w:color="auto"/>
            <w:bottom w:val="none" w:sz="0" w:space="0" w:color="auto"/>
            <w:right w:val="none" w:sz="0" w:space="0" w:color="auto"/>
          </w:divBdr>
        </w:div>
      </w:divsChild>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70856904">
      <w:bodyDiv w:val="1"/>
      <w:marLeft w:val="0"/>
      <w:marRight w:val="0"/>
      <w:marTop w:val="0"/>
      <w:marBottom w:val="0"/>
      <w:divBdr>
        <w:top w:val="none" w:sz="0" w:space="0" w:color="auto"/>
        <w:left w:val="none" w:sz="0" w:space="0" w:color="auto"/>
        <w:bottom w:val="none" w:sz="0" w:space="0" w:color="auto"/>
        <w:right w:val="none" w:sz="0" w:space="0" w:color="auto"/>
      </w:divBdr>
      <w:divsChild>
        <w:div w:id="1168908943">
          <w:marLeft w:val="0"/>
          <w:marRight w:val="0"/>
          <w:marTop w:val="0"/>
          <w:marBottom w:val="0"/>
          <w:divBdr>
            <w:top w:val="none" w:sz="0" w:space="0" w:color="auto"/>
            <w:left w:val="none" w:sz="0" w:space="0" w:color="auto"/>
            <w:bottom w:val="none" w:sz="0" w:space="0" w:color="auto"/>
            <w:right w:val="none" w:sz="0" w:space="0" w:color="auto"/>
          </w:divBdr>
        </w:div>
        <w:div w:id="1963421472">
          <w:marLeft w:val="0"/>
          <w:marRight w:val="0"/>
          <w:marTop w:val="0"/>
          <w:marBottom w:val="0"/>
          <w:divBdr>
            <w:top w:val="none" w:sz="0" w:space="0" w:color="auto"/>
            <w:left w:val="none" w:sz="0" w:space="0" w:color="auto"/>
            <w:bottom w:val="none" w:sz="0" w:space="0" w:color="auto"/>
            <w:right w:val="none" w:sz="0" w:space="0" w:color="auto"/>
          </w:divBdr>
        </w:div>
      </w:divsChild>
    </w:div>
    <w:div w:id="1881890783">
      <w:bodyDiv w:val="1"/>
      <w:marLeft w:val="0"/>
      <w:marRight w:val="0"/>
      <w:marTop w:val="0"/>
      <w:marBottom w:val="0"/>
      <w:divBdr>
        <w:top w:val="none" w:sz="0" w:space="0" w:color="auto"/>
        <w:left w:val="none" w:sz="0" w:space="0" w:color="auto"/>
        <w:bottom w:val="none" w:sz="0" w:space="0" w:color="auto"/>
        <w:right w:val="none" w:sz="0" w:space="0" w:color="auto"/>
      </w:divBdr>
    </w:div>
    <w:div w:id="1924601791">
      <w:bodyDiv w:val="1"/>
      <w:marLeft w:val="0"/>
      <w:marRight w:val="0"/>
      <w:marTop w:val="0"/>
      <w:marBottom w:val="0"/>
      <w:divBdr>
        <w:top w:val="none" w:sz="0" w:space="0" w:color="auto"/>
        <w:left w:val="none" w:sz="0" w:space="0" w:color="auto"/>
        <w:bottom w:val="none" w:sz="0" w:space="0" w:color="auto"/>
        <w:right w:val="none" w:sz="0" w:space="0" w:color="auto"/>
      </w:divBdr>
      <w:divsChild>
        <w:div w:id="1317340493">
          <w:marLeft w:val="0"/>
          <w:marRight w:val="0"/>
          <w:marTop w:val="0"/>
          <w:marBottom w:val="0"/>
          <w:divBdr>
            <w:top w:val="none" w:sz="0" w:space="0" w:color="auto"/>
            <w:left w:val="none" w:sz="0" w:space="0" w:color="auto"/>
            <w:bottom w:val="none" w:sz="0" w:space="0" w:color="auto"/>
            <w:right w:val="none" w:sz="0" w:space="0" w:color="auto"/>
          </w:divBdr>
        </w:div>
      </w:divsChild>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image" Target="media/image6.png"/><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image" Target="media/image5.png"/><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header" Target="header2.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5a5aa76-4b22-43c3-9bb9-6f2fb36d90b5" xsi:nil="true"/>
    <lcf76f155ced4ddcb4097134ff3c332f xmlns="94ecd273-0abb-44cd-abc1-ea712a9f597c">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C9CBC7283CF0C4CB49F0DFB5F37AC75" ma:contentTypeVersion="14" ma:contentTypeDescription="Create a new document." ma:contentTypeScope="" ma:versionID="27953b9d922cea683aec4155774628c3">
  <xsd:schema xmlns:xsd="http://www.w3.org/2001/XMLSchema" xmlns:xs="http://www.w3.org/2001/XMLSchema" xmlns:p="http://schemas.microsoft.com/office/2006/metadata/properties" xmlns:ns2="94ecd273-0abb-44cd-abc1-ea712a9f597c" xmlns:ns3="25a5aa76-4b22-43c3-9bb9-6f2fb36d90b5" targetNamespace="http://schemas.microsoft.com/office/2006/metadata/properties" ma:root="true" ma:fieldsID="ae970c61f2772db0ea374f56a627d23e" ns2:_="" ns3:_="">
    <xsd:import namespace="94ecd273-0abb-44cd-abc1-ea712a9f597c"/>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cd273-0abb-44cd-abc1-ea712a9f59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DB7EA7-EB80-40EF-831C-13118E26939A}">
  <ds:schemaRefs>
    <ds:schemaRef ds:uri="http://schemas.openxmlformats.org/officeDocument/2006/bibliography"/>
  </ds:schemaRefs>
</ds:datastoreItem>
</file>

<file path=customXml/itemProps2.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3.xml><?xml version="1.0" encoding="utf-8"?>
<ds:datastoreItem xmlns:ds="http://schemas.openxmlformats.org/officeDocument/2006/customXml" ds:itemID="{6434CF7E-14AB-43A2-B21F-0F8332BFD441}">
  <ds:schemaRefs>
    <ds:schemaRef ds:uri="http://schemas.microsoft.com/office/2006/metadata/properties"/>
    <ds:schemaRef ds:uri="25a5aa76-4b22-43c3-9bb9-6f2fb36d90b5"/>
    <ds:schemaRef ds:uri="http://purl.org/dc/elements/1.1/"/>
    <ds:schemaRef ds:uri="http://purl.org/dc/dcmitype/"/>
    <ds:schemaRef ds:uri="94ecd273-0abb-44cd-abc1-ea712a9f597c"/>
    <ds:schemaRef ds:uri="http://purl.org/dc/terms/"/>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C15D03BC-11DA-4E65-8452-3197D6F8A6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cd273-0abb-44cd-abc1-ea712a9f597c"/>
    <ds:schemaRef ds:uri="25a5aa76-4b22-43c3-9bb9-6f2fb36d90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IRF.dotm</Template>
  <TotalTime>14</TotalTime>
  <Pages>8</Pages>
  <Words>1708</Words>
  <Characters>9793</Characters>
  <Application>Microsoft Office Word</Application>
  <DocSecurity>0</DocSecurity>
  <Lines>337</Lines>
  <Paragraphs>250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 TAXUD IT</dc:creator>
  <cp:keywords/>
  <dc:description/>
  <cp:lastModifiedBy>DESCHUYTENEER Tanguy (TAXUD-EXT)</cp:lastModifiedBy>
  <cp:revision>5</cp:revision>
  <cp:lastPrinted>2014-03-17T16:31:00Z</cp:lastPrinted>
  <dcterms:created xsi:type="dcterms:W3CDTF">2023-03-02T04:31:00Z</dcterms:created>
  <dcterms:modified xsi:type="dcterms:W3CDTF">2023-03-10T15:28:00Z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0x0101005C9CBC7283CF0C4CB49F0DFB5F37AC75</vt:lpwstr>
  </property>
  <property fmtid="{D5CDD505-2E9C-101B-9397-08002B2CF9AE}" pid="7" name="MediaServiceImageTags">
    <vt:lpwstr/>
  </property>
  <property fmtid="{D5CDD505-2E9C-101B-9397-08002B2CF9AE}" pid="8" name="GrammarlyDocumentId">
    <vt:lpwstr>a2badc1a1336c12968a31ca8b97249293528924843098581644ea2bbde31db7f</vt:lpwstr>
  </property>
  <property fmtid="{D5CDD505-2E9C-101B-9397-08002B2CF9AE}" pid="9" name="MSIP_Label_6bd9ddd1-4d20-43f6-abfa-fc3c07406f94_Enabled">
    <vt:lpwstr>true</vt:lpwstr>
  </property>
  <property fmtid="{D5CDD505-2E9C-101B-9397-08002B2CF9AE}" pid="10" name="MSIP_Label_6bd9ddd1-4d20-43f6-abfa-fc3c07406f94_SetDate">
    <vt:lpwstr>2022-12-14T10:37:32Z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b84718fc-12f6-4023-a881-8967f059ecfa</vt:lpwstr>
  </property>
  <property fmtid="{D5CDD505-2E9C-101B-9397-08002B2CF9AE}" pid="15" name="MSIP_Label_6bd9ddd1-4d20-43f6-abfa-fc3c07406f94_ContentBits">
    <vt:lpwstr>0</vt:lpwstr>
  </property>
</Properties>
</file>